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pPr>
        <w:pStyle w:val="10"/>
        <w:keepNext/>
        <w:keepLines/>
        <w:widowControl w:val="0"/>
        <w:shd w:val="clear" w:color="auto" w:fill="auto"/>
        <w:bidi w:val="0"/>
        <w:spacing w:before="0" w:line="240" w:lineRule="auto"/>
        <w:ind w:left="0" w:firstLine="0"/>
        <w:jc w:val="right"/>
      </w:pPr>
      <w:r>
        <mc:AlternateContent>
          <mc:Choice Requires="wps">
            <w:drawing>
              <wp:anchor distT="0" distB="0" distL="114300" distR="114300" simplePos="0" relativeHeight="251659264" behindDoc="0" locked="0" layoutInCell="1" allowOverlap="1">
                <wp:simplePos x="0" y="0"/>
                <wp:positionH relativeFrom="page">
                  <wp:posOffset>881380</wp:posOffset>
                </wp:positionH>
                <wp:positionV relativeFrom="paragraph">
                  <wp:posOffset>12700</wp:posOffset>
                </wp:positionV>
                <wp:extent cx="830580" cy="259080"/>
                <wp:wrapSquare wrapText="bothSides"/>
                <wp:docPr id="1" name="Shape 1"/>
                <wp:cNvGraphicFramePr/>
                <a:graphic xmlns:a="http://schemas.openxmlformats.org/drawingml/2006/main">
                  <a:graphicData uri="http://schemas.microsoft.com/office/word/2010/wordprocessingShape">
                    <wps:wsp xmlns:wps="http://schemas.microsoft.com/office/word/2010/wordprocessingShape">
                      <wps:cNvSpPr txBox="1"/>
                      <wps:spPr>
                        <a:xfrm>
                          <a:off x="0" y="0"/>
                          <a:ext cx="830580" cy="259080"/>
                        </a:xfrm>
                        <a:prstGeom prst="rect">
                          <a:avLst/>
                        </a:prstGeom>
                        <a:noFill/>
                      </wps:spPr>
                      <wps:txbx>
                        <w:txbxContent>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ICS</w:t>
                            </w:r>
                            <w:r>
                              <w:rPr>
                                <w:color w:val="000000"/>
                                <w:spacing w:val="0"/>
                                <w:w w:val="100"/>
                                <w:position w:val="0"/>
                                <w:sz w:val="17"/>
                                <w:szCs w:val="17"/>
                                <w:shd w:val="clear" w:color="auto" w:fill="auto"/>
                                <w:lang w:val="en-US" w:eastAsia="en-US" w:bidi="en-US"/>
                              </w:rPr>
                              <w:t>29.140.99</w:t>
                            </w:r>
                          </w:p>
                          <w:p>
                            <w:pPr>
                              <w:pStyle w:val="a3"/>
                              <w:keepNext w:val="0"/>
                              <w:keepLines w:val="0"/>
                              <w:widowControl w:val="0"/>
                              <w:shd w:val="clear" w:color="auto" w:fill="auto"/>
                              <w:bidi w:val="0"/>
                              <w:spacing w:before="0" w:after="0" w:line="185" w:lineRule="auto"/>
                              <w:ind w:left="0" w:right="0" w:firstLine="0"/>
                              <w:jc w:val="left"/>
                              <w:rPr>
                                <w:sz w:val="17"/>
                                <w:szCs w:val="17"/>
                              </w:rPr>
                            </w:pPr>
                            <w:r>
                              <w:rPr>
                                <w:rFonts w:ascii="Palatino Linotype" w:eastAsia="Palatino Linotype" w:hAnsi="Palatino Linotype" w:cs="Palatino Linotype"/>
                                <w:b/>
                                <w:bCs/>
                                <w:color w:val="000000"/>
                                <w:spacing w:val="0"/>
                                <w:w w:val="100"/>
                                <w:position w:val="0"/>
                                <w:sz w:val="17"/>
                                <w:szCs w:val="17"/>
                                <w:shd w:val="clear" w:color="auto" w:fill="auto"/>
                                <w:lang w:val="en-US" w:eastAsia="en-US" w:bidi="en-US"/>
                              </w:rPr>
                              <w:t>CCS</w:t>
                            </w:r>
                            <w:r>
                              <w:rPr>
                                <w:rFonts w:ascii="Palatino Linotype" w:eastAsia="Palatino Linotype" w:hAnsi="Palatino Linotype" w:cs="Palatino Linotype"/>
                                <w:b/>
                                <w:bCs/>
                                <w:color w:val="000000"/>
                                <w:spacing w:val="0"/>
                                <w:w w:val="100"/>
                                <w:position w:val="0"/>
                                <w:sz w:val="17"/>
                                <w:szCs w:val="17"/>
                                <w:shd w:val="clear" w:color="auto" w:fill="auto"/>
                                <w:lang w:val="en-US" w:eastAsia="en-US" w:bidi="en-US"/>
                              </w:rPr>
                              <w:t>K</w:t>
                            </w:r>
                            <w:r>
                              <w:rPr>
                                <w:rFonts w:ascii="Palatino Linotype" w:eastAsia="Palatino Linotype" w:hAnsi="Palatino Linotype" w:cs="Palatino Linotype"/>
                                <w:b/>
                                <w:bCs/>
                                <w:color w:val="000000"/>
                                <w:spacing w:val="0"/>
                                <w:w w:val="100"/>
                                <w:position w:val="0"/>
                                <w:sz w:val="17"/>
                                <w:szCs w:val="17"/>
                                <w:shd w:val="clear" w:color="auto" w:fill="auto"/>
                                <w:lang w:val="en-US" w:eastAsia="en-US" w:bidi="en-US"/>
                              </w:rPr>
                              <w:t>70</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5" type="#_x0000_t202" style="width:65.4pt;height:20.4pt;margin-top:1pt;margin-left:69.4pt;mso-position-horizontal-relative:page;mso-wrap-distance-bottom:0;mso-wrap-distance-left:9pt;mso-wrap-distance-right:9pt;mso-wrap-distance-top:0;position:absolute;v-text-anchor:top;z-index:251658240" filled="f" fillcolor="this">
                <v:textbox inset="0,0,0,0">
                  <w:txbxContent>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ICS</w:t>
                      </w:r>
                      <w:r>
                        <w:rPr>
                          <w:color w:val="000000"/>
                          <w:spacing w:val="0"/>
                          <w:w w:val="100"/>
                          <w:position w:val="0"/>
                          <w:sz w:val="17"/>
                          <w:szCs w:val="17"/>
                          <w:shd w:val="clear" w:color="auto" w:fill="auto"/>
                          <w:lang w:val="en-US" w:eastAsia="en-US" w:bidi="en-US"/>
                        </w:rPr>
                        <w:t>29.140.99</w:t>
                      </w:r>
                    </w:p>
                    <w:p>
                      <w:pPr>
                        <w:pStyle w:val="a3"/>
                        <w:keepNext w:val="0"/>
                        <w:keepLines w:val="0"/>
                        <w:widowControl w:val="0"/>
                        <w:shd w:val="clear" w:color="auto" w:fill="auto"/>
                        <w:bidi w:val="0"/>
                        <w:spacing w:before="0" w:after="0" w:line="185" w:lineRule="auto"/>
                        <w:ind w:left="0" w:right="0" w:firstLine="0"/>
                        <w:jc w:val="left"/>
                        <w:rPr>
                          <w:sz w:val="17"/>
                          <w:szCs w:val="17"/>
                        </w:rPr>
                      </w:pPr>
                      <w:r>
                        <w:rPr>
                          <w:rFonts w:ascii="Palatino Linotype" w:eastAsia="Palatino Linotype" w:hAnsi="Palatino Linotype" w:cs="Palatino Linotype"/>
                          <w:b/>
                          <w:bCs/>
                          <w:color w:val="000000"/>
                          <w:spacing w:val="0"/>
                          <w:w w:val="100"/>
                          <w:position w:val="0"/>
                          <w:sz w:val="17"/>
                          <w:szCs w:val="17"/>
                          <w:shd w:val="clear" w:color="auto" w:fill="auto"/>
                          <w:lang w:val="en-US" w:eastAsia="en-US" w:bidi="en-US"/>
                        </w:rPr>
                        <w:t>CCS</w:t>
                      </w:r>
                      <w:r>
                        <w:rPr>
                          <w:rFonts w:ascii="Palatino Linotype" w:eastAsia="Palatino Linotype" w:hAnsi="Palatino Linotype" w:cs="Palatino Linotype"/>
                          <w:b/>
                          <w:bCs/>
                          <w:color w:val="000000"/>
                          <w:spacing w:val="0"/>
                          <w:w w:val="100"/>
                          <w:position w:val="0"/>
                          <w:sz w:val="17"/>
                          <w:szCs w:val="17"/>
                          <w:shd w:val="clear" w:color="auto" w:fill="auto"/>
                          <w:lang w:val="en-US" w:eastAsia="en-US" w:bidi="en-US"/>
                        </w:rPr>
                        <w:t>K</w:t>
                      </w:r>
                      <w:r>
                        <w:rPr>
                          <w:rFonts w:ascii="Palatino Linotype" w:eastAsia="Palatino Linotype" w:hAnsi="Palatino Linotype" w:cs="Palatino Linotype"/>
                          <w:b/>
                          <w:bCs/>
                          <w:color w:val="000000"/>
                          <w:spacing w:val="0"/>
                          <w:w w:val="100"/>
                          <w:position w:val="0"/>
                          <w:sz w:val="17"/>
                          <w:szCs w:val="17"/>
                          <w:shd w:val="clear" w:color="auto" w:fill="auto"/>
                          <w:lang w:val="en-US" w:eastAsia="en-US" w:bidi="en-US"/>
                        </w:rPr>
                        <w:t>70</w:t>
                      </w:r>
                    </w:p>
                  </w:txbxContent>
                </v:textbox>
                <w10:wrap type="square"/>
              </v:shape>
            </w:pict>
          </mc:Fallback>
        </mc:AlternateContent>
      </w:r>
      <w:bookmarkStart w:id="0" w:name="bookmark0"/>
      <w:r>
        <w:rPr>
          <w:color w:val="000000"/>
          <w:spacing w:val="0"/>
          <w:w w:val="100"/>
          <w:position w:val="0"/>
          <w:shd w:val="clear" w:color="auto" w:fill="auto"/>
          <w:lang w:val="en-US" w:eastAsia="en-US" w:bidi="en-US"/>
        </w:rPr>
        <w:t>OB</w:t>
      </w:r>
      <w:bookmarkEnd w:id="0"/>
    </w:p>
    <w:p>
      <w:pPr>
        <w:pStyle w:val="21"/>
        <w:keepNext/>
        <w:keepLines/>
        <w:widowControl w:val="0"/>
        <w:shd w:val="clear" w:color="auto" w:fill="auto"/>
        <w:bidi w:val="0"/>
        <w:spacing w:before="0" w:after="360" w:line="240" w:lineRule="auto"/>
        <w:ind w:left="0" w:right="0" w:firstLine="0"/>
        <w:jc w:val="center"/>
      </w:pPr>
      <w:bookmarkStart w:id="1" w:name="bookmark2"/>
      <w:r>
        <w:rPr>
          <w:color w:val="000000"/>
          <w:spacing w:val="0"/>
          <w:w w:val="100"/>
          <w:position w:val="0"/>
          <w:shd w:val="clear" w:color="auto" w:fill="auto"/>
        </w:rPr>
        <w:t>中华人民共和国国家标准</w:t>
      </w:r>
      <w:bookmarkEnd w:id="1"/>
    </w:p>
    <w:p>
      <w:pPr>
        <w:pStyle w:val="a3"/>
        <w:keepNext w:val="0"/>
        <w:keepLines w:val="0"/>
        <w:widowControl w:val="0"/>
        <w:shd w:val="clear" w:color="auto" w:fill="auto"/>
        <w:bidi w:val="0"/>
        <w:spacing w:before="0" w:after="2820" w:line="240" w:lineRule="auto"/>
        <w:ind w:left="0" w:right="400" w:firstLine="0"/>
        <w:jc w:val="right"/>
        <w:rPr>
          <w:sz w:val="26"/>
          <w:szCs w:val="26"/>
        </w:rPr>
      </w:pPr>
      <w:r>
        <w:rPr>
          <w:color w:val="000000"/>
          <w:spacing w:val="0"/>
          <w:w w:val="100"/>
          <w:position w:val="0"/>
          <w:sz w:val="26"/>
          <w:szCs w:val="26"/>
          <w:shd w:val="clear" w:color="auto" w:fill="auto"/>
          <w:lang w:val="en-US" w:eastAsia="en-US" w:bidi="en-US"/>
        </w:rPr>
        <w:t>GB/T</w:t>
      </w:r>
      <w:r>
        <w:rPr>
          <w:color w:val="000000"/>
          <w:spacing w:val="0"/>
          <w:w w:val="100"/>
          <w:position w:val="0"/>
          <w:sz w:val="26"/>
          <w:szCs w:val="26"/>
          <w:shd w:val="clear" w:color="auto" w:fill="auto"/>
        </w:rPr>
        <w:t>43637—2024</w:t>
      </w:r>
    </w:p>
    <w:p>
      <w:pPr>
        <w:pStyle w:val="21"/>
        <w:keepNext/>
        <w:keepLines/>
        <w:widowControl w:val="0"/>
        <w:shd w:val="clear" w:color="auto" w:fill="auto"/>
        <w:bidi w:val="0"/>
        <w:spacing w:before="0"/>
        <w:ind w:left="0" w:right="0" w:firstLine="0"/>
        <w:jc w:val="center"/>
      </w:pPr>
      <w:bookmarkStart w:id="2" w:name="bookmark4"/>
      <w:r>
        <w:rPr>
          <w:color w:val="000000"/>
          <w:spacing w:val="0"/>
          <w:w w:val="100"/>
          <w:position w:val="0"/>
          <w:shd w:val="clear" w:color="auto" w:fill="auto"/>
        </w:rPr>
        <w:t>城市光环境景观照明设施运行维护</w:t>
        <w:br/>
        <w:t>服务规范</w:t>
      </w:r>
      <w:bookmarkEnd w:id="2"/>
    </w:p>
    <w:p>
      <w:pPr>
        <w:pStyle w:val="a3"/>
        <w:keepNext w:val="0"/>
        <w:keepLines w:val="0"/>
        <w:widowControl w:val="0"/>
        <w:shd w:val="clear" w:color="auto" w:fill="auto"/>
        <w:bidi w:val="0"/>
        <w:spacing w:before="0" w:after="5160" w:line="269" w:lineRule="auto"/>
        <w:ind w:left="0" w:right="0" w:firstLine="0"/>
        <w:jc w:val="center"/>
        <w:rPr>
          <w:sz w:val="26"/>
          <w:szCs w:val="26"/>
        </w:rPr>
      </w:pPr>
      <w:r>
        <w:rPr>
          <w:rFonts w:ascii="Times New Roman" w:eastAsia="Times New Roman" w:hAnsi="Times New Roman" w:cs="Times New Roman"/>
          <w:b/>
          <w:bCs/>
          <w:color w:val="000000"/>
          <w:spacing w:val="0"/>
          <w:w w:val="100"/>
          <w:position w:val="0"/>
          <w:sz w:val="26"/>
          <w:szCs w:val="26"/>
          <w:shd w:val="clear" w:color="auto" w:fill="auto"/>
          <w:lang w:val="en-US" w:eastAsia="en-US" w:bidi="en-US"/>
        </w:rPr>
        <w:t>Specification</w:t>
      </w:r>
      <w:r>
        <w:rPr>
          <w:rFonts w:ascii="Times New Roman" w:eastAsia="Times New Roman" w:hAnsi="Times New Roman" w:cs="Times New Roman"/>
          <w:b/>
          <w:bCs/>
          <w:color w:val="000000"/>
          <w:spacing w:val="0"/>
          <w:w w:val="100"/>
          <w:position w:val="0"/>
          <w:sz w:val="26"/>
          <w:szCs w:val="26"/>
          <w:shd w:val="clear" w:color="auto" w:fill="auto"/>
          <w:lang w:val="en-US" w:eastAsia="en-US" w:bidi="en-US"/>
        </w:rPr>
        <w:t>for</w:t>
      </w:r>
      <w:r>
        <w:rPr>
          <w:rFonts w:ascii="Times New Roman" w:eastAsia="Times New Roman" w:hAnsi="Times New Roman" w:cs="Times New Roman"/>
          <w:b/>
          <w:bCs/>
          <w:color w:val="000000"/>
          <w:spacing w:val="0"/>
          <w:w w:val="100"/>
          <w:position w:val="0"/>
          <w:sz w:val="26"/>
          <w:szCs w:val="26"/>
          <w:shd w:val="clear" w:color="auto" w:fill="auto"/>
          <w:lang w:val="en-US" w:eastAsia="en-US" w:bidi="en-US"/>
        </w:rPr>
        <w:t>operation</w:t>
      </w:r>
      <w:r>
        <w:rPr>
          <w:rFonts w:ascii="Times New Roman" w:eastAsia="Times New Roman" w:hAnsi="Times New Roman" w:cs="Times New Roman"/>
          <w:b/>
          <w:bCs/>
          <w:color w:val="000000"/>
          <w:spacing w:val="0"/>
          <w:w w:val="100"/>
          <w:position w:val="0"/>
          <w:sz w:val="26"/>
          <w:szCs w:val="26"/>
          <w:shd w:val="clear" w:color="auto" w:fill="auto"/>
          <w:lang w:val="en-US" w:eastAsia="en-US" w:bidi="en-US"/>
        </w:rPr>
        <w:t>and</w:t>
      </w:r>
      <w:r>
        <w:rPr>
          <w:rFonts w:ascii="Times New Roman" w:eastAsia="Times New Roman" w:hAnsi="Times New Roman" w:cs="Times New Roman"/>
          <w:b/>
          <w:bCs/>
          <w:color w:val="000000"/>
          <w:spacing w:val="0"/>
          <w:w w:val="100"/>
          <w:position w:val="0"/>
          <w:sz w:val="26"/>
          <w:szCs w:val="26"/>
          <w:shd w:val="clear" w:color="auto" w:fill="auto"/>
          <w:lang w:val="en-US" w:eastAsia="en-US" w:bidi="en-US"/>
        </w:rPr>
        <w:t>maintenance</w:t>
      </w:r>
      <w:r>
        <w:rPr>
          <w:rFonts w:ascii="Times New Roman" w:eastAsia="Times New Roman" w:hAnsi="Times New Roman" w:cs="Times New Roman"/>
          <w:b/>
          <w:bCs/>
          <w:color w:val="000000"/>
          <w:spacing w:val="0"/>
          <w:w w:val="100"/>
          <w:position w:val="0"/>
          <w:sz w:val="26"/>
          <w:szCs w:val="26"/>
          <w:shd w:val="clear" w:color="auto" w:fill="auto"/>
          <w:lang w:val="en-US" w:eastAsia="en-US" w:bidi="en-US"/>
        </w:rPr>
        <w:t>of</w:t>
      </w:r>
      <w:r>
        <w:rPr>
          <w:rFonts w:ascii="Times New Roman" w:eastAsia="Times New Roman" w:hAnsi="Times New Roman" w:cs="Times New Roman"/>
          <w:b/>
          <w:bCs/>
          <w:color w:val="000000"/>
          <w:spacing w:val="0"/>
          <w:w w:val="100"/>
          <w:position w:val="0"/>
          <w:sz w:val="26"/>
          <w:szCs w:val="26"/>
          <w:shd w:val="clear" w:color="auto" w:fill="auto"/>
          <w:lang w:val="en-US" w:eastAsia="en-US" w:bidi="en-US"/>
        </w:rPr>
        <w:t>urban</w:t>
      </w:r>
      <w:r>
        <w:rPr>
          <w:rFonts w:ascii="Times New Roman" w:eastAsia="Times New Roman" w:hAnsi="Times New Roman" w:cs="Times New Roman"/>
          <w:b/>
          <w:bCs/>
          <w:color w:val="000000"/>
          <w:spacing w:val="0"/>
          <w:w w:val="100"/>
          <w:position w:val="0"/>
          <w:sz w:val="26"/>
          <w:szCs w:val="26"/>
          <w:shd w:val="clear" w:color="auto" w:fill="auto"/>
          <w:lang w:val="en-US" w:eastAsia="en-US" w:bidi="en-US"/>
        </w:rPr>
        <w:t>luminous</w:t>
      </w:r>
      <w:r>
        <w:rPr>
          <w:rFonts w:ascii="Times New Roman" w:eastAsia="Times New Roman" w:hAnsi="Times New Roman" w:cs="Times New Roman"/>
          <w:b/>
          <w:bCs/>
          <w:color w:val="000000"/>
          <w:spacing w:val="0"/>
          <w:w w:val="100"/>
          <w:position w:val="0"/>
          <w:sz w:val="26"/>
          <w:szCs w:val="26"/>
          <w:shd w:val="clear" w:color="auto" w:fill="auto"/>
          <w:lang w:val="en-US" w:eastAsia="en-US" w:bidi="en-US"/>
        </w:rPr>
        <w:t>environment</w:t>
        <w:br/>
        <w:t>landscape</w:t>
      </w:r>
      <w:r>
        <w:rPr>
          <w:rFonts w:ascii="Times New Roman" w:eastAsia="Times New Roman" w:hAnsi="Times New Roman" w:cs="Times New Roman"/>
          <w:b/>
          <w:bCs/>
          <w:color w:val="000000"/>
          <w:spacing w:val="0"/>
          <w:w w:val="100"/>
          <w:position w:val="0"/>
          <w:sz w:val="26"/>
          <w:szCs w:val="26"/>
          <w:shd w:val="clear" w:color="auto" w:fill="auto"/>
          <w:lang w:val="en-US" w:eastAsia="en-US" w:bidi="en-US"/>
        </w:rPr>
        <w:t>lighting</w:t>
      </w:r>
      <w:r>
        <w:rPr>
          <w:rFonts w:ascii="Times New Roman" w:eastAsia="Times New Roman" w:hAnsi="Times New Roman" w:cs="Times New Roman"/>
          <w:b/>
          <w:bCs/>
          <w:color w:val="000000"/>
          <w:spacing w:val="0"/>
          <w:w w:val="100"/>
          <w:position w:val="0"/>
          <w:sz w:val="26"/>
          <w:szCs w:val="26"/>
          <w:shd w:val="clear" w:color="auto" w:fill="auto"/>
          <w:lang w:val="en-US" w:eastAsia="en-US" w:bidi="en-US"/>
        </w:rPr>
        <w:t>facilities</w:t>
      </w:r>
    </w:p>
    <w:p>
      <w:pPr>
        <w:pStyle w:val="a3"/>
        <w:keepNext w:val="0"/>
        <w:keepLines w:val="0"/>
        <w:widowControl w:val="0"/>
        <w:shd w:val="clear" w:color="auto" w:fill="auto"/>
        <w:bidi w:val="0"/>
        <w:spacing w:before="0" w:after="480" w:line="240" w:lineRule="auto"/>
        <w:ind w:left="0" w:right="0" w:firstLine="0"/>
        <w:jc w:val="right"/>
        <w:rPr>
          <w:sz w:val="24"/>
          <w:szCs w:val="24"/>
        </w:rPr>
      </w:pPr>
      <w:r>
        <mc:AlternateContent>
          <mc:Choice Requires="wps">
            <w:drawing>
              <wp:anchor distT="0" distB="0" distL="114300" distR="114300" simplePos="0" relativeHeight="251660288" behindDoc="0" locked="0" layoutInCell="1" allowOverlap="1">
                <wp:simplePos x="0" y="0"/>
                <wp:positionH relativeFrom="page">
                  <wp:posOffset>881380</wp:posOffset>
                </wp:positionH>
                <wp:positionV relativeFrom="paragraph">
                  <wp:posOffset>12700</wp:posOffset>
                </wp:positionV>
                <wp:extent cx="1207770" cy="209550"/>
                <wp:wrapSquare wrapText="bothSides"/>
                <wp:docPr id="3" name="Shape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207770" cy="209550"/>
                        </a:xfrm>
                        <a:prstGeom prst="rect">
                          <a:avLst/>
                        </a:prstGeom>
                        <a:noFill/>
                      </wps:spPr>
                      <wps:txbx>
                        <w:txbxContent>
                          <w:p>
                            <w:pPr>
                              <w:pStyle w:val="a3"/>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en-US" w:eastAsia="en-US" w:bidi="en-US"/>
                              </w:rPr>
                              <w:t>2024-03-15</w:t>
                            </w:r>
                            <w:r>
                              <w:rPr>
                                <w:rFonts w:ascii="Microsoft YaHei" w:eastAsia="Microsoft YaHei" w:hAnsi="Microsoft YaHei" w:cs="Microsoft YaHei"/>
                                <w:color w:val="000000"/>
                                <w:spacing w:val="0"/>
                                <w:w w:val="100"/>
                                <w:position w:val="0"/>
                                <w:sz w:val="24"/>
                                <w:szCs w:val="24"/>
                                <w:shd w:val="clear" w:color="auto" w:fill="auto"/>
                              </w:rPr>
                              <w:t>发布</w:t>
                            </w:r>
                          </w:p>
                        </w:txbxContent>
                      </wps:txbx>
                      <wps:bodyPr wrap="none" lIns="0" tIns="0" rIns="0" bIns="0"/>
                    </wps:wsp>
                  </a:graphicData>
                </a:graphic>
              </wp:anchor>
            </w:drawing>
          </mc:Choice>
          <mc:Fallback>
            <w:pict>
              <v:shape id="_x0000_s1026" type="#_x0000_t202" style="width:95.1pt;height:16.5pt;margin-top:0;margin-left:69.4pt;mso-position-horizontal-relative:page;position:absolute;z-index:-251653120" filled="f" stroked="f">
                <v:textbox inset="0,0,0,0">
                  <w:txbxContent>
                    <w:p>
                      <w:pPr>
                        <w:pStyle w:val="a3"/>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en-US" w:eastAsia="en-US" w:bidi="en-US"/>
                        </w:rPr>
                        <w:t>2024-03-15</w:t>
                      </w:r>
                      <w:r>
                        <w:rPr>
                          <w:rFonts w:ascii="Microsoft YaHei" w:eastAsia="Microsoft YaHei" w:hAnsi="Microsoft YaHei" w:cs="Microsoft YaHei"/>
                          <w:color w:val="000000"/>
                          <w:spacing w:val="0"/>
                          <w:w w:val="100"/>
                          <w:position w:val="0"/>
                          <w:sz w:val="24"/>
                          <w:szCs w:val="24"/>
                          <w:shd w:val="clear" w:color="auto" w:fill="auto"/>
                        </w:rPr>
                        <w:t>发布</w:t>
                      </w:r>
                    </w:p>
                  </w:txbxContent>
                </v:textbox>
                <w10:wrap type="square"/>
              </v:shape>
            </w:pict>
          </mc:Fallback>
        </mc:AlternateContent>
      </w:r>
      <w:r>
        <w:rPr>
          <w:rFonts w:ascii="Arial" w:eastAsia="Arial" w:hAnsi="Arial" w:cs="Arial"/>
          <w:b/>
          <w:bCs/>
          <w:color w:val="000000"/>
          <w:spacing w:val="0"/>
          <w:w w:val="100"/>
          <w:position w:val="0"/>
          <w:sz w:val="24"/>
          <w:szCs w:val="24"/>
          <w:shd w:val="clear" w:color="auto" w:fill="auto"/>
          <w:lang w:val="en-US" w:eastAsia="en-US" w:bidi="en-US"/>
        </w:rPr>
        <w:t>2024-07-01</w:t>
      </w:r>
      <w:r>
        <w:rPr>
          <w:rFonts w:ascii="Microsoft YaHei" w:eastAsia="Microsoft YaHei" w:hAnsi="Microsoft YaHei" w:cs="Microsoft YaHei"/>
          <w:color w:val="000000"/>
          <w:spacing w:val="0"/>
          <w:w w:val="100"/>
          <w:position w:val="0"/>
          <w:sz w:val="24"/>
          <w:szCs w:val="24"/>
          <w:shd w:val="clear" w:color="auto" w:fill="auto"/>
        </w:rPr>
        <w:t>实施</w:t>
      </w:r>
    </w:p>
    <w:p>
      <w:pPr>
        <w:pStyle w:val="a3"/>
        <w:keepNext w:val="0"/>
        <w:keepLines w:val="0"/>
        <w:widowControl w:val="0"/>
        <w:pBdr>
          <w:top w:val="single" w:sz="4" w:space="0" w:color="auto"/>
        </w:pBdr>
        <w:shd w:val="clear" w:color="auto" w:fill="auto"/>
        <w:bidi w:val="0"/>
        <w:spacing w:before="0" w:after="460" w:line="342" w:lineRule="exact"/>
        <w:ind w:left="0" w:right="0" w:firstLine="0"/>
        <w:jc w:val="center"/>
        <w:rPr>
          <w:sz w:val="32"/>
          <w:szCs w:val="32"/>
        </w:rPr>
        <w:sectPr>
          <w:pgSz w:w="11909" w:h="16840"/>
          <w:pgMar w:top="608" w:right="843" w:bottom="608" w:left="1430" w:header="0" w:footer="3" w:gutter="0"/>
          <w:cols w:space="720"/>
          <w:noEndnote/>
          <w:rtlGutter w:val="0"/>
          <w:docGrid w:linePitch="360"/>
        </w:sectPr>
      </w:pPr>
      <w:r>
        <w:rPr>
          <w:color w:val="000000"/>
          <w:spacing w:val="0"/>
          <w:w w:val="100"/>
          <w:position w:val="0"/>
          <w:sz w:val="32"/>
          <w:szCs w:val="32"/>
          <w:shd w:val="clear" w:color="auto" w:fill="auto"/>
        </w:rPr>
        <w:t>国家市场监督管理总局峪</w:t>
      </w:r>
      <w:r>
        <w:rPr>
          <w:i/>
          <w:iCs/>
          <w:color w:val="000000"/>
          <w:spacing w:val="0"/>
          <w:w w:val="100"/>
          <w:position w:val="0"/>
          <w:sz w:val="32"/>
          <w:szCs w:val="32"/>
          <w:shd w:val="clear" w:color="auto" w:fill="auto"/>
        </w:rPr>
        <w:t>太</w:t>
        <w:br/>
      </w:r>
      <w:r>
        <w:rPr>
          <w:color w:val="000000"/>
          <w:spacing w:val="0"/>
          <w:w w:val="100"/>
          <w:position w:val="0"/>
          <w:sz w:val="32"/>
          <w:szCs w:val="32"/>
          <w:shd w:val="clear" w:color="auto" w:fill="auto"/>
        </w:rPr>
        <w:t>国家标准化管理委员会发布</w:t>
      </w:r>
    </w:p>
    <w:p>
      <w:pPr>
        <w:pStyle w:val="a3"/>
        <w:keepNext w:val="0"/>
        <w:keepLines w:val="0"/>
        <w:widowControl w:val="0"/>
        <w:shd w:val="clear" w:color="auto" w:fill="auto"/>
        <w:bidi w:val="0"/>
        <w:spacing w:before="480" w:after="680" w:line="240" w:lineRule="auto"/>
        <w:ind w:left="0" w:right="0" w:firstLine="0"/>
        <w:jc w:val="center"/>
        <w:rPr>
          <w:sz w:val="26"/>
          <w:szCs w:val="26"/>
        </w:rPr>
      </w:pPr>
      <w:r>
        <w:rPr>
          <w:rFonts w:ascii="Microsoft YaHei" w:eastAsia="Microsoft YaHei" w:hAnsi="Microsoft YaHei" w:cs="Microsoft YaHei"/>
          <w:color w:val="000000"/>
          <w:spacing w:val="0"/>
          <w:w w:val="100"/>
          <w:position w:val="0"/>
          <w:sz w:val="26"/>
          <w:szCs w:val="26"/>
          <w:shd w:val="clear" w:color="auto" w:fill="auto"/>
        </w:rPr>
        <w:t>目</w:t>
      </w:r>
      <w:r>
        <w:rPr>
          <w:rFonts w:ascii="Microsoft YaHei" w:eastAsia="Microsoft YaHei" w:hAnsi="Microsoft YaHei" w:cs="Microsoft YaHei"/>
          <w:color w:val="000000"/>
          <w:spacing w:val="0"/>
          <w:w w:val="100"/>
          <w:position w:val="0"/>
          <w:sz w:val="26"/>
          <w:szCs w:val="26"/>
          <w:shd w:val="clear" w:color="auto" w:fill="auto"/>
        </w:rPr>
        <w:t>次</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fldChar w:fldCharType="begin"/>
      </w:r>
      <w:r>
        <w:instrText>TOC</w:instrText>
      </w:r>
      <w:r>
        <w:instrText>\o</w:instrText>
      </w:r>
      <w:r>
        <w:instrText>"1-5"</w:instrText>
      </w:r>
      <w:r>
        <w:instrText>\h</w:instrText>
      </w:r>
      <w:r>
        <w:instrText>\z</w:instrText>
      </w:r>
      <w:r>
        <w:fldChar w:fldCharType="separate"/>
      </w:r>
      <w:r>
        <w:rPr>
          <w:color w:val="000000"/>
          <w:spacing w:val="0"/>
          <w:w w:val="100"/>
          <w:position w:val="0"/>
          <w:sz w:val="20"/>
          <w:szCs w:val="20"/>
          <w:shd w:val="clear" w:color="auto" w:fill="auto"/>
        </w:rPr>
        <w:t>前言</w:t>
      </w:r>
      <w:r>
        <w:rPr>
          <w:color w:val="000000"/>
          <w:spacing w:val="0"/>
          <w:w w:val="100"/>
          <w:position w:val="0"/>
          <w:sz w:val="20"/>
          <w:szCs w:val="20"/>
          <w:shd w:val="clear" w:color="auto" w:fill="auto"/>
          <w:lang w:val="en-US" w:eastAsia="en-US" w:bidi="en-US"/>
        </w:rPr>
        <w:tab/>
      </w:r>
      <w:r>
        <w:rPr>
          <w:rFonts w:ascii="Arial" w:eastAsia="Arial" w:hAnsi="Arial" w:cs="Arial"/>
          <w:color w:val="000000"/>
          <w:spacing w:val="0"/>
          <w:w w:val="100"/>
          <w:position w:val="0"/>
          <w:sz w:val="19"/>
          <w:szCs w:val="19"/>
          <w:shd w:val="clear" w:color="auto" w:fill="auto"/>
          <w:lang w:val="en-US" w:eastAsia="en-US" w:bidi="en-US"/>
        </w:rPr>
        <w:t>Ill</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r>
        <w:rPr>
          <w:color w:val="000000"/>
          <w:spacing w:val="0"/>
          <w:w w:val="100"/>
          <w:position w:val="0"/>
          <w:sz w:val="20"/>
          <w:szCs w:val="20"/>
          <w:shd w:val="clear" w:color="auto" w:fill="auto"/>
        </w:rPr>
        <w:t>范围</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r>
        <w:rPr>
          <w:color w:val="000000"/>
          <w:spacing w:val="0"/>
          <w:w w:val="100"/>
          <w:position w:val="0"/>
          <w:sz w:val="20"/>
          <w:szCs w:val="20"/>
          <w:shd w:val="clear" w:color="auto" w:fill="auto"/>
        </w:rPr>
        <w:t>规范性引用文件</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rFonts w:ascii="Times New Roman" w:eastAsia="Times New Roman" w:hAnsi="Times New Roman" w:cs="Times New Roman"/>
          <w:color w:val="000000"/>
          <w:spacing w:val="0"/>
          <w:w w:val="100"/>
          <w:position w:val="0"/>
          <w:sz w:val="19"/>
          <w:szCs w:val="19"/>
          <w:shd w:val="clear" w:color="auto" w:fill="auto"/>
          <w:lang w:val="en-US" w:eastAsia="en-US" w:bidi="en-US"/>
        </w:rPr>
        <w:t>3</w:t>
      </w:r>
      <w:r>
        <w:rPr>
          <w:color w:val="000000"/>
          <w:spacing w:val="0"/>
          <w:w w:val="100"/>
          <w:position w:val="0"/>
          <w:sz w:val="20"/>
          <w:szCs w:val="20"/>
          <w:shd w:val="clear" w:color="auto" w:fill="auto"/>
        </w:rPr>
        <w:t>术语和定义</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rFonts w:ascii="Times New Roman" w:eastAsia="Times New Roman" w:hAnsi="Times New Roman" w:cs="Times New Roman"/>
          <w:color w:val="000000"/>
          <w:spacing w:val="0"/>
          <w:w w:val="100"/>
          <w:position w:val="0"/>
          <w:sz w:val="19"/>
          <w:szCs w:val="19"/>
          <w:shd w:val="clear" w:color="auto" w:fill="auto"/>
          <w:lang w:val="en-US" w:eastAsia="en-US" w:bidi="en-US"/>
        </w:rPr>
        <w:t>4</w:t>
      </w:r>
      <w:r>
        <w:rPr>
          <w:color w:val="000000"/>
          <w:spacing w:val="0"/>
          <w:w w:val="100"/>
          <w:position w:val="0"/>
          <w:sz w:val="20"/>
          <w:szCs w:val="20"/>
          <w:shd w:val="clear" w:color="auto" w:fill="auto"/>
        </w:rPr>
        <w:t>机构管理</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p>
    <w:p>
      <w:pPr>
        <w:pStyle w:val="a4"/>
        <w:keepNext w:val="0"/>
        <w:keepLines w:val="0"/>
        <w:widowControl w:val="0"/>
        <w:numPr>
          <w:ilvl w:val="1"/>
          <w:numId w:val="1"/>
        </w:numPr>
        <w:shd w:val="clear" w:color="auto" w:fill="auto"/>
        <w:tabs>
          <w:tab w:val="left" w:pos="1001"/>
          <w:tab w:val="right" w:leader="dot" w:pos="9442"/>
        </w:tabs>
        <w:bidi w:val="0"/>
        <w:spacing w:before="0" w:line="240" w:lineRule="auto"/>
        <w:ind w:left="0" w:right="0" w:firstLine="480"/>
        <w:jc w:val="both"/>
        <w:rPr>
          <w:sz w:val="19"/>
          <w:szCs w:val="19"/>
        </w:rPr>
      </w:pPr>
      <w:r>
        <w:rPr>
          <w:color w:val="000000"/>
          <w:spacing w:val="0"/>
          <w:w w:val="100"/>
          <w:position w:val="0"/>
          <w:sz w:val="20"/>
          <w:szCs w:val="20"/>
          <w:shd w:val="clear" w:color="auto" w:fill="auto"/>
        </w:rPr>
        <w:t>制度机制</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p>
    <w:p>
      <w:pPr>
        <w:pStyle w:val="a4"/>
        <w:keepNext w:val="0"/>
        <w:keepLines w:val="0"/>
        <w:widowControl w:val="0"/>
        <w:numPr>
          <w:ilvl w:val="1"/>
          <w:numId w:val="1"/>
        </w:numPr>
        <w:shd w:val="clear" w:color="auto" w:fill="auto"/>
        <w:tabs>
          <w:tab w:val="left" w:pos="1001"/>
          <w:tab w:val="right" w:leader="dot" w:pos="9442"/>
        </w:tabs>
        <w:bidi w:val="0"/>
        <w:spacing w:before="0" w:line="240" w:lineRule="auto"/>
        <w:ind w:left="0" w:right="0" w:firstLine="480"/>
        <w:jc w:val="both"/>
        <w:rPr>
          <w:sz w:val="19"/>
          <w:szCs w:val="19"/>
        </w:rPr>
      </w:pPr>
      <w:r>
        <w:rPr>
          <w:color w:val="000000"/>
          <w:spacing w:val="0"/>
          <w:w w:val="100"/>
          <w:position w:val="0"/>
          <w:sz w:val="20"/>
          <w:szCs w:val="20"/>
          <w:shd w:val="clear" w:color="auto" w:fill="auto"/>
        </w:rPr>
        <w:t>人员及岗位设置</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p>
    <w:p>
      <w:pPr>
        <w:pStyle w:val="a4"/>
        <w:keepNext w:val="0"/>
        <w:keepLines w:val="0"/>
        <w:widowControl w:val="0"/>
        <w:numPr>
          <w:ilvl w:val="1"/>
          <w:numId w:val="1"/>
        </w:numPr>
        <w:shd w:val="clear" w:color="auto" w:fill="auto"/>
        <w:tabs>
          <w:tab w:val="left" w:pos="1001"/>
          <w:tab w:val="right" w:leader="dot" w:pos="9442"/>
        </w:tabs>
        <w:bidi w:val="0"/>
        <w:spacing w:before="0" w:line="240" w:lineRule="auto"/>
        <w:ind w:left="0" w:right="0" w:firstLine="480"/>
        <w:jc w:val="both"/>
        <w:rPr>
          <w:sz w:val="19"/>
          <w:szCs w:val="19"/>
        </w:rPr>
      </w:pPr>
      <w:r>
        <w:rPr>
          <w:color w:val="000000"/>
          <w:spacing w:val="0"/>
          <w:w w:val="100"/>
          <w:position w:val="0"/>
          <w:sz w:val="20"/>
          <w:szCs w:val="20"/>
          <w:shd w:val="clear" w:color="auto" w:fill="auto"/>
        </w:rPr>
        <w:t>资源与配置</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rFonts w:ascii="Times New Roman" w:eastAsia="Times New Roman" w:hAnsi="Times New Roman" w:cs="Times New Roman"/>
          <w:color w:val="000000"/>
          <w:spacing w:val="0"/>
          <w:w w:val="100"/>
          <w:position w:val="0"/>
          <w:sz w:val="19"/>
          <w:szCs w:val="19"/>
          <w:shd w:val="clear" w:color="auto" w:fill="auto"/>
          <w:lang w:val="en-US" w:eastAsia="en-US" w:bidi="en-US"/>
        </w:rPr>
        <w:t>5</w:t>
      </w:r>
      <w:r>
        <w:rPr>
          <w:color w:val="000000"/>
          <w:spacing w:val="0"/>
          <w:w w:val="100"/>
          <w:position w:val="0"/>
          <w:sz w:val="20"/>
          <w:szCs w:val="20"/>
          <w:shd w:val="clear" w:color="auto" w:fill="auto"/>
        </w:rPr>
        <w:t>设施交接</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3</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rFonts w:ascii="Times New Roman" w:eastAsia="Times New Roman" w:hAnsi="Times New Roman" w:cs="Times New Roman"/>
          <w:color w:val="000000"/>
          <w:spacing w:val="0"/>
          <w:w w:val="100"/>
          <w:position w:val="0"/>
          <w:sz w:val="19"/>
          <w:szCs w:val="19"/>
          <w:shd w:val="clear" w:color="auto" w:fill="auto"/>
          <w:lang w:val="en-US" w:eastAsia="en-US" w:bidi="en-US"/>
        </w:rPr>
        <w:t>6</w:t>
      </w:r>
      <w:r>
        <w:rPr>
          <w:color w:val="000000"/>
          <w:spacing w:val="0"/>
          <w:w w:val="100"/>
          <w:position w:val="0"/>
          <w:sz w:val="20"/>
          <w:szCs w:val="20"/>
          <w:shd w:val="clear" w:color="auto" w:fill="auto"/>
        </w:rPr>
        <w:t>运行要求</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3</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rFonts w:ascii="Times New Roman" w:eastAsia="Times New Roman" w:hAnsi="Times New Roman" w:cs="Times New Roman"/>
          <w:color w:val="000000"/>
          <w:spacing w:val="0"/>
          <w:w w:val="100"/>
          <w:position w:val="0"/>
          <w:sz w:val="19"/>
          <w:szCs w:val="19"/>
          <w:shd w:val="clear" w:color="auto" w:fill="auto"/>
          <w:lang w:val="en-US" w:eastAsia="en-US" w:bidi="en-US"/>
        </w:rPr>
        <w:t>7</w:t>
      </w:r>
      <w:r>
        <w:rPr>
          <w:color w:val="000000"/>
          <w:spacing w:val="0"/>
          <w:w w:val="100"/>
          <w:position w:val="0"/>
          <w:sz w:val="20"/>
          <w:szCs w:val="20"/>
          <w:shd w:val="clear" w:color="auto" w:fill="auto"/>
        </w:rPr>
        <w:t>巡查要求</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3</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rFonts w:ascii="Times New Roman" w:eastAsia="Times New Roman" w:hAnsi="Times New Roman" w:cs="Times New Roman"/>
          <w:color w:val="000000"/>
          <w:spacing w:val="0"/>
          <w:w w:val="100"/>
          <w:position w:val="0"/>
          <w:sz w:val="19"/>
          <w:szCs w:val="19"/>
          <w:shd w:val="clear" w:color="auto" w:fill="auto"/>
          <w:lang w:val="en-US" w:eastAsia="en-US" w:bidi="en-US"/>
        </w:rPr>
        <w:t>8</w:t>
      </w:r>
      <w:r>
        <w:rPr>
          <w:color w:val="000000"/>
          <w:spacing w:val="0"/>
          <w:w w:val="100"/>
          <w:position w:val="0"/>
          <w:sz w:val="20"/>
          <w:szCs w:val="20"/>
          <w:shd w:val="clear" w:color="auto" w:fill="auto"/>
        </w:rPr>
        <w:t>维护要求</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4</w:t>
      </w:r>
    </w:p>
    <w:p>
      <w:pPr>
        <w:pStyle w:val="a4"/>
        <w:keepNext w:val="0"/>
        <w:keepLines w:val="0"/>
        <w:widowControl w:val="0"/>
        <w:numPr>
          <w:ilvl w:val="1"/>
          <w:numId w:val="2"/>
        </w:numPr>
        <w:shd w:val="clear" w:color="auto" w:fill="auto"/>
        <w:tabs>
          <w:tab w:val="left" w:pos="1001"/>
          <w:tab w:val="right" w:leader="dot" w:pos="9442"/>
        </w:tabs>
        <w:bidi w:val="0"/>
        <w:spacing w:before="0" w:line="240" w:lineRule="auto"/>
        <w:ind w:left="0" w:right="0" w:firstLine="480"/>
        <w:jc w:val="both"/>
        <w:rPr>
          <w:sz w:val="19"/>
          <w:szCs w:val="19"/>
        </w:rPr>
      </w:pPr>
      <w:r>
        <w:rPr>
          <w:color w:val="000000"/>
          <w:spacing w:val="0"/>
          <w:w w:val="100"/>
          <w:position w:val="0"/>
          <w:sz w:val="20"/>
          <w:szCs w:val="20"/>
          <w:shd w:val="clear" w:color="auto" w:fill="auto"/>
        </w:rPr>
        <w:t>日常养护</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4</w:t>
      </w:r>
    </w:p>
    <w:p>
      <w:pPr>
        <w:pStyle w:val="a4"/>
        <w:keepNext w:val="0"/>
        <w:keepLines w:val="0"/>
        <w:widowControl w:val="0"/>
        <w:numPr>
          <w:ilvl w:val="1"/>
          <w:numId w:val="2"/>
        </w:numPr>
        <w:shd w:val="clear" w:color="auto" w:fill="auto"/>
        <w:tabs>
          <w:tab w:val="left" w:pos="1001"/>
          <w:tab w:val="right" w:leader="dot" w:pos="9442"/>
        </w:tabs>
        <w:bidi w:val="0"/>
        <w:spacing w:before="0" w:line="240" w:lineRule="auto"/>
        <w:ind w:left="0" w:right="0" w:firstLine="480"/>
        <w:jc w:val="both"/>
        <w:rPr>
          <w:sz w:val="19"/>
          <w:szCs w:val="19"/>
        </w:rPr>
      </w:pPr>
      <w:r>
        <w:rPr>
          <w:color w:val="000000"/>
          <w:spacing w:val="0"/>
          <w:w w:val="100"/>
          <w:position w:val="0"/>
          <w:sz w:val="20"/>
          <w:szCs w:val="20"/>
          <w:shd w:val="clear" w:color="auto" w:fill="auto"/>
        </w:rPr>
        <w:t>维修</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7</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rFonts w:ascii="Times New Roman" w:eastAsia="Times New Roman" w:hAnsi="Times New Roman" w:cs="Times New Roman"/>
          <w:color w:val="000000"/>
          <w:spacing w:val="0"/>
          <w:w w:val="100"/>
          <w:position w:val="0"/>
          <w:sz w:val="19"/>
          <w:szCs w:val="19"/>
          <w:shd w:val="clear" w:color="auto" w:fill="auto"/>
          <w:lang w:val="en-US" w:eastAsia="en-US" w:bidi="en-US"/>
        </w:rPr>
        <w:t>9</w:t>
      </w:r>
      <w:r>
        <w:rPr>
          <w:color w:val="000000"/>
          <w:spacing w:val="0"/>
          <w:w w:val="100"/>
          <w:position w:val="0"/>
          <w:sz w:val="20"/>
          <w:szCs w:val="20"/>
          <w:shd w:val="clear" w:color="auto" w:fill="auto"/>
        </w:rPr>
        <w:t>物料管理要求</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7</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rFonts w:ascii="Times New Roman" w:eastAsia="Times New Roman" w:hAnsi="Times New Roman" w:cs="Times New Roman"/>
          <w:color w:val="000000"/>
          <w:spacing w:val="0"/>
          <w:w w:val="100"/>
          <w:position w:val="0"/>
          <w:sz w:val="19"/>
          <w:szCs w:val="19"/>
          <w:shd w:val="clear" w:color="auto" w:fill="auto"/>
          <w:lang w:val="en-US" w:eastAsia="en-US" w:bidi="en-US"/>
        </w:rPr>
        <w:t>10</w:t>
      </w:r>
      <w:r>
        <w:rPr>
          <w:color w:val="000000"/>
          <w:spacing w:val="0"/>
          <w:w w:val="100"/>
          <w:position w:val="0"/>
          <w:sz w:val="20"/>
          <w:szCs w:val="20"/>
          <w:shd w:val="clear" w:color="auto" w:fill="auto"/>
        </w:rPr>
        <w:t>运维质量评价</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8</w:t>
      </w:r>
    </w:p>
    <w:p>
      <w:pPr>
        <w:pStyle w:val="a4"/>
        <w:keepNext w:val="0"/>
        <w:keepLines w:val="0"/>
        <w:widowControl w:val="0"/>
        <w:numPr>
          <w:ilvl w:val="1"/>
          <w:numId w:val="3"/>
        </w:numPr>
        <w:shd w:val="clear" w:color="auto" w:fill="auto"/>
        <w:tabs>
          <w:tab w:val="left" w:pos="1001"/>
          <w:tab w:val="right" w:leader="dot" w:pos="9442"/>
        </w:tabs>
        <w:bidi w:val="0"/>
        <w:spacing w:before="0" w:line="240" w:lineRule="auto"/>
        <w:ind w:left="0" w:right="0" w:firstLine="480"/>
        <w:jc w:val="both"/>
        <w:rPr>
          <w:sz w:val="19"/>
          <w:szCs w:val="19"/>
        </w:rPr>
      </w:pPr>
      <w:r>
        <w:rPr>
          <w:color w:val="000000"/>
          <w:spacing w:val="0"/>
          <w:w w:val="100"/>
          <w:position w:val="0"/>
          <w:sz w:val="20"/>
          <w:szCs w:val="20"/>
          <w:shd w:val="clear" w:color="auto" w:fill="auto"/>
        </w:rPr>
        <w:t>检查和评价要求</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8</w:t>
      </w:r>
    </w:p>
    <w:p>
      <w:pPr>
        <w:pStyle w:val="a4"/>
        <w:keepNext w:val="0"/>
        <w:keepLines w:val="0"/>
        <w:widowControl w:val="0"/>
        <w:numPr>
          <w:ilvl w:val="1"/>
          <w:numId w:val="3"/>
        </w:numPr>
        <w:shd w:val="clear" w:color="auto" w:fill="auto"/>
        <w:tabs>
          <w:tab w:val="left" w:pos="1001"/>
          <w:tab w:val="right" w:leader="dot" w:pos="9442"/>
        </w:tabs>
        <w:bidi w:val="0"/>
        <w:spacing w:before="0" w:line="240" w:lineRule="auto"/>
        <w:ind w:left="0" w:right="0" w:firstLine="480"/>
        <w:jc w:val="both"/>
        <w:rPr>
          <w:sz w:val="19"/>
          <w:szCs w:val="19"/>
        </w:rPr>
      </w:pPr>
      <w:r>
        <w:rPr>
          <w:color w:val="000000"/>
          <w:spacing w:val="0"/>
          <w:w w:val="100"/>
          <w:position w:val="0"/>
          <w:sz w:val="20"/>
          <w:szCs w:val="20"/>
          <w:shd w:val="clear" w:color="auto" w:fill="auto"/>
        </w:rPr>
        <w:t>评价结论</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8</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color w:val="000000"/>
          <w:spacing w:val="0"/>
          <w:w w:val="100"/>
          <w:position w:val="0"/>
          <w:sz w:val="20"/>
          <w:szCs w:val="20"/>
          <w:shd w:val="clear" w:color="auto" w:fill="auto"/>
        </w:rPr>
        <w:t>附录</w:t>
      </w: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r>
        <w:rPr>
          <w:color w:val="000000"/>
          <w:spacing w:val="0"/>
          <w:w w:val="100"/>
          <w:position w:val="0"/>
          <w:sz w:val="20"/>
          <w:szCs w:val="20"/>
          <w:shd w:val="clear" w:color="auto" w:fill="auto"/>
        </w:rPr>
        <w:t>（资料性）景观照明设施运行维护规章制度示例</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9</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color w:val="000000"/>
          <w:spacing w:val="0"/>
          <w:w w:val="100"/>
          <w:position w:val="0"/>
          <w:sz w:val="20"/>
          <w:szCs w:val="20"/>
          <w:shd w:val="clear" w:color="auto" w:fill="auto"/>
        </w:rPr>
        <w:t>附录</w:t>
      </w: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color w:val="000000"/>
          <w:spacing w:val="0"/>
          <w:w w:val="100"/>
          <w:position w:val="0"/>
          <w:sz w:val="20"/>
          <w:szCs w:val="20"/>
          <w:shd w:val="clear" w:color="auto" w:fill="auto"/>
        </w:rPr>
        <w:t>（资料性）景观照明设施运行维护用表</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16</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color w:val="000000"/>
          <w:spacing w:val="0"/>
          <w:w w:val="100"/>
          <w:position w:val="0"/>
          <w:sz w:val="20"/>
          <w:szCs w:val="20"/>
          <w:shd w:val="clear" w:color="auto" w:fill="auto"/>
        </w:rPr>
        <w:t>附录</w:t>
      </w:r>
      <w:r>
        <w:rPr>
          <w:rFonts w:ascii="Times New Roman" w:eastAsia="Times New Roman" w:hAnsi="Times New Roman" w:cs="Times New Roman"/>
          <w:color w:val="000000"/>
          <w:spacing w:val="0"/>
          <w:w w:val="100"/>
          <w:position w:val="0"/>
          <w:sz w:val="19"/>
          <w:szCs w:val="19"/>
          <w:shd w:val="clear" w:color="auto" w:fill="auto"/>
          <w:lang w:val="en-US" w:eastAsia="en-US" w:bidi="en-US"/>
        </w:rPr>
        <w:t>C</w:t>
      </w:r>
      <w:r>
        <w:rPr>
          <w:color w:val="000000"/>
          <w:spacing w:val="0"/>
          <w:w w:val="100"/>
          <w:position w:val="0"/>
          <w:sz w:val="20"/>
          <w:szCs w:val="20"/>
          <w:shd w:val="clear" w:color="auto" w:fill="auto"/>
        </w:rPr>
        <w:t>（资料性）景观照明设施运行维护质量评价</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21</w:t>
      </w:r>
    </w:p>
    <w:p>
      <w:pPr>
        <w:pStyle w:val="a4"/>
        <w:keepNext w:val="0"/>
        <w:keepLines w:val="0"/>
        <w:widowControl w:val="0"/>
        <w:shd w:val="clear" w:color="auto" w:fill="auto"/>
        <w:tabs>
          <w:tab w:val="right" w:leader="dot" w:pos="9442"/>
        </w:tabs>
        <w:bidi w:val="0"/>
        <w:spacing w:before="0" w:after="500" w:line="240" w:lineRule="auto"/>
        <w:ind w:left="0" w:right="0"/>
        <w:jc w:val="both"/>
        <w:rPr>
          <w:sz w:val="19"/>
          <w:szCs w:val="19"/>
        </w:rPr>
      </w:pPr>
      <w:r>
        <w:rPr>
          <w:color w:val="000000"/>
          <w:spacing w:val="0"/>
          <w:w w:val="100"/>
          <w:position w:val="0"/>
          <w:sz w:val="20"/>
          <w:szCs w:val="20"/>
          <w:shd w:val="clear" w:color="auto" w:fill="auto"/>
        </w:rPr>
        <w:t>参考文献</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25</w:t>
      </w:r>
    </w:p>
    <w:p>
      <w:pPr>
        <w:pStyle w:val="a4"/>
        <w:keepNext w:val="0"/>
        <w:keepLines w:val="0"/>
        <w:widowControl w:val="0"/>
        <w:shd w:val="clear" w:color="auto" w:fill="auto"/>
        <w:tabs>
          <w:tab w:val="right" w:leader="dot" w:pos="9442"/>
        </w:tabs>
        <w:bidi w:val="0"/>
        <w:spacing w:before="0" w:after="500" w:line="240" w:lineRule="auto"/>
        <w:ind w:left="0" w:right="0"/>
        <w:jc w:val="both"/>
        <w:rPr>
          <w:sz w:val="19"/>
          <w:szCs w:val="19"/>
        </w:rPr>
      </w:pPr>
      <w:r>
        <w:rPr>
          <w:color w:val="000000"/>
          <w:spacing w:val="0"/>
          <w:w w:val="100"/>
          <w:position w:val="0"/>
          <w:sz w:val="20"/>
          <w:szCs w:val="20"/>
          <w:shd w:val="clear" w:color="auto" w:fill="auto"/>
        </w:rPr>
        <w:t>图</w:t>
      </w: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r>
        <w:rPr>
          <w:color w:val="000000"/>
          <w:spacing w:val="0"/>
          <w:w w:val="100"/>
          <w:position w:val="0"/>
          <w:sz w:val="20"/>
          <w:szCs w:val="20"/>
          <w:shd w:val="clear" w:color="auto" w:fill="auto"/>
        </w:rPr>
        <w:t>事故隐患排查治理工作流程图</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14</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r>
        <w:rPr>
          <w:color w:val="000000"/>
          <w:spacing w:val="0"/>
          <w:w w:val="100"/>
          <w:position w:val="0"/>
          <w:sz w:val="20"/>
          <w:szCs w:val="20"/>
          <w:shd w:val="clear" w:color="auto" w:fill="auto"/>
        </w:rPr>
        <w:t>变配电设施检查内容和频率</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4</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r>
        <w:rPr>
          <w:color w:val="000000"/>
          <w:spacing w:val="0"/>
          <w:w w:val="100"/>
          <w:position w:val="0"/>
          <w:sz w:val="20"/>
          <w:szCs w:val="20"/>
          <w:shd w:val="clear" w:color="auto" w:fill="auto"/>
        </w:rPr>
        <w:t>线路设施检查内容和频率</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5</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3</w:t>
      </w:r>
      <w:r>
        <w:rPr>
          <w:color w:val="000000"/>
          <w:spacing w:val="0"/>
          <w:w w:val="100"/>
          <w:position w:val="0"/>
          <w:sz w:val="20"/>
          <w:szCs w:val="20"/>
          <w:shd w:val="clear" w:color="auto" w:fill="auto"/>
        </w:rPr>
        <w:t>照明器具检查内容和频率</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5</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4</w:t>
      </w:r>
      <w:r>
        <w:rPr>
          <w:color w:val="000000"/>
          <w:spacing w:val="0"/>
          <w:w w:val="100"/>
          <w:position w:val="0"/>
          <w:sz w:val="20"/>
          <w:szCs w:val="20"/>
          <w:shd w:val="clear" w:color="auto" w:fill="auto"/>
        </w:rPr>
        <w:t>防雷与接地设施检查内容和频率</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6</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5</w:t>
      </w:r>
      <w:r>
        <w:rPr>
          <w:color w:val="000000"/>
          <w:spacing w:val="0"/>
          <w:w w:val="100"/>
          <w:position w:val="0"/>
          <w:sz w:val="20"/>
          <w:szCs w:val="20"/>
          <w:shd w:val="clear" w:color="auto" w:fill="auto"/>
        </w:rPr>
        <w:t>控制系统硬件运维检查内容和频率</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6</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6</w:t>
      </w:r>
      <w:r>
        <w:rPr>
          <w:color w:val="000000"/>
          <w:spacing w:val="0"/>
          <w:w w:val="100"/>
          <w:position w:val="0"/>
          <w:sz w:val="20"/>
          <w:szCs w:val="20"/>
          <w:shd w:val="clear" w:color="auto" w:fill="auto"/>
        </w:rPr>
        <w:t>控制系统功能运维检查内容和频率</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6</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7</w:t>
      </w:r>
      <w:r>
        <w:rPr>
          <w:color w:val="000000"/>
          <w:spacing w:val="0"/>
          <w:w w:val="100"/>
          <w:position w:val="0"/>
          <w:sz w:val="20"/>
          <w:szCs w:val="20"/>
          <w:shd w:val="clear" w:color="auto" w:fill="auto"/>
        </w:rPr>
        <w:t>播放质量检查内容和频率</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7</w:t>
      </w:r>
    </w:p>
    <w:p>
      <w:pPr>
        <w:pStyle w:val="a4"/>
        <w:keepNext w:val="0"/>
        <w:keepLines w:val="0"/>
        <w:widowControl w:val="0"/>
        <w:shd w:val="clear" w:color="auto" w:fill="auto"/>
        <w:tabs>
          <w:tab w:val="right" w:leader="dot" w:pos="9442"/>
        </w:tabs>
        <w:bidi w:val="0"/>
        <w:spacing w:before="0" w:line="240" w:lineRule="auto"/>
        <w:ind w:left="0" w:right="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r>
        <w:rPr>
          <w:color w:val="000000"/>
          <w:spacing w:val="0"/>
          <w:w w:val="100"/>
          <w:position w:val="0"/>
          <w:sz w:val="20"/>
          <w:szCs w:val="20"/>
          <w:shd w:val="clear" w:color="auto" w:fill="auto"/>
        </w:rPr>
        <w:t>事故隐患排查治理档案表</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15</w:t>
      </w:r>
    </w:p>
    <w:p>
      <w:pPr>
        <w:pStyle w:val="a4"/>
        <w:keepNext w:val="0"/>
        <w:keepLines w:val="0"/>
        <w:widowControl w:val="0"/>
        <w:shd w:val="clear" w:color="auto" w:fill="auto"/>
        <w:tabs>
          <w:tab w:val="right" w:leader="dot" w:pos="9183"/>
        </w:tabs>
        <w:bidi w:val="0"/>
        <w:spacing w:before="0" w:line="240" w:lineRule="auto"/>
        <w:ind w:left="0" w:right="0" w:firstLine="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B.1</w:t>
      </w:r>
      <w:r>
        <w:rPr>
          <w:color w:val="000000"/>
          <w:spacing w:val="0"/>
          <w:w w:val="100"/>
          <w:position w:val="0"/>
          <w:sz w:val="20"/>
          <w:szCs w:val="20"/>
          <w:shd w:val="clear" w:color="auto" w:fill="auto"/>
        </w:rPr>
        <w:t>景观照明设施</w:t>
      </w:r>
      <w:r>
        <w:rPr>
          <w:rFonts w:ascii="Times New Roman" w:eastAsia="Times New Roman" w:hAnsi="Times New Roman" w:cs="Times New Roman"/>
          <w:color w:val="000000"/>
          <w:spacing w:val="0"/>
          <w:w w:val="100"/>
          <w:position w:val="0"/>
          <w:sz w:val="19"/>
          <w:szCs w:val="19"/>
          <w:shd w:val="clear" w:color="auto" w:fill="auto"/>
          <w:lang w:val="en-US" w:eastAsia="en-US" w:bidi="en-US"/>
        </w:rPr>
        <w:t>Fl</w:t>
      </w:r>
      <w:r>
        <w:rPr>
          <w:color w:val="000000"/>
          <w:spacing w:val="0"/>
          <w:w w:val="100"/>
          <w:position w:val="0"/>
          <w:sz w:val="20"/>
          <w:szCs w:val="20"/>
          <w:shd w:val="clear" w:color="auto" w:fill="auto"/>
        </w:rPr>
        <w:t>常巡查记录</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16</w:t>
      </w:r>
    </w:p>
    <w:p>
      <w:pPr>
        <w:pStyle w:val="a4"/>
        <w:keepNext w:val="0"/>
        <w:keepLines w:val="0"/>
        <w:widowControl w:val="0"/>
        <w:shd w:val="clear" w:color="auto" w:fill="auto"/>
        <w:tabs>
          <w:tab w:val="right" w:leader="dot" w:pos="9183"/>
        </w:tabs>
        <w:bidi w:val="0"/>
        <w:spacing w:before="0" w:line="240" w:lineRule="auto"/>
        <w:ind w:left="0" w:right="0" w:firstLine="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B.2</w:t>
      </w:r>
      <w:r>
        <w:rPr>
          <w:color w:val="000000"/>
          <w:spacing w:val="0"/>
          <w:w w:val="100"/>
          <w:position w:val="0"/>
          <w:sz w:val="20"/>
          <w:szCs w:val="20"/>
          <w:shd w:val="clear" w:color="auto" w:fill="auto"/>
        </w:rPr>
        <w:t>景观照明设施维修记录</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17</w:t>
      </w:r>
    </w:p>
    <w:p>
      <w:pPr>
        <w:pStyle w:val="a4"/>
        <w:keepNext w:val="0"/>
        <w:keepLines w:val="0"/>
        <w:widowControl w:val="0"/>
        <w:shd w:val="clear" w:color="auto" w:fill="auto"/>
        <w:tabs>
          <w:tab w:val="right" w:leader="dot" w:pos="9183"/>
        </w:tabs>
        <w:bidi w:val="0"/>
        <w:spacing w:before="0" w:line="240" w:lineRule="auto"/>
        <w:ind w:left="0" w:right="0" w:firstLine="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B.3</w:t>
      </w:r>
      <w:r>
        <w:rPr>
          <w:color w:val="000000"/>
          <w:spacing w:val="0"/>
          <w:w w:val="100"/>
          <w:position w:val="0"/>
          <w:sz w:val="20"/>
          <w:szCs w:val="20"/>
          <w:shd w:val="clear" w:color="auto" w:fill="auto"/>
        </w:rPr>
        <w:t>景观照明设施定期巡查记录</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18</w:t>
      </w:r>
    </w:p>
    <w:p>
      <w:pPr>
        <w:pStyle w:val="a4"/>
        <w:keepNext w:val="0"/>
        <w:keepLines w:val="0"/>
        <w:widowControl w:val="0"/>
        <w:shd w:val="clear" w:color="auto" w:fill="auto"/>
        <w:tabs>
          <w:tab w:val="right" w:leader="dot" w:pos="9183"/>
        </w:tabs>
        <w:bidi w:val="0"/>
        <w:spacing w:before="0" w:line="240" w:lineRule="auto"/>
        <w:ind w:left="0" w:right="0" w:firstLine="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B.4</w:t>
      </w:r>
      <w:r>
        <w:rPr>
          <w:color w:val="000000"/>
          <w:spacing w:val="0"/>
          <w:w w:val="100"/>
          <w:position w:val="0"/>
          <w:sz w:val="20"/>
          <w:szCs w:val="20"/>
          <w:shd w:val="clear" w:color="auto" w:fill="auto"/>
        </w:rPr>
        <w:t>景观照明设施运行维护问题督办单</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19</w:t>
      </w:r>
    </w:p>
    <w:p>
      <w:pPr>
        <w:pStyle w:val="a4"/>
        <w:keepNext w:val="0"/>
        <w:keepLines w:val="0"/>
        <w:widowControl w:val="0"/>
        <w:shd w:val="clear" w:color="auto" w:fill="auto"/>
        <w:tabs>
          <w:tab w:val="right" w:leader="dot" w:pos="9183"/>
        </w:tabs>
        <w:bidi w:val="0"/>
        <w:spacing w:before="0" w:line="240" w:lineRule="auto"/>
        <w:ind w:left="0" w:right="0" w:firstLine="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B.5</w:t>
      </w:r>
      <w:r>
        <w:rPr>
          <w:color w:val="000000"/>
          <w:spacing w:val="0"/>
          <w:w w:val="100"/>
          <w:position w:val="0"/>
          <w:sz w:val="20"/>
          <w:szCs w:val="20"/>
          <w:shd w:val="clear" w:color="auto" w:fill="auto"/>
        </w:rPr>
        <w:t>景观照明设施运行维护问题督办件回复单</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20</w:t>
      </w:r>
    </w:p>
    <w:p>
      <w:pPr>
        <w:pStyle w:val="a4"/>
        <w:keepNext w:val="0"/>
        <w:keepLines w:val="0"/>
        <w:widowControl w:val="0"/>
        <w:shd w:val="clear" w:color="auto" w:fill="auto"/>
        <w:tabs>
          <w:tab w:val="right" w:leader="dot" w:pos="9183"/>
        </w:tabs>
        <w:bidi w:val="0"/>
        <w:spacing w:before="0" w:line="240" w:lineRule="auto"/>
        <w:ind w:left="0" w:right="0" w:firstLine="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C.1</w:t>
      </w:r>
      <w:r>
        <w:rPr>
          <w:color w:val="000000"/>
          <w:spacing w:val="0"/>
          <w:w w:val="100"/>
          <w:position w:val="0"/>
          <w:sz w:val="20"/>
          <w:szCs w:val="20"/>
          <w:shd w:val="clear" w:color="auto" w:fill="auto"/>
        </w:rPr>
        <w:t>景观照明设施运行维护质量季度评价</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22</w:t>
      </w:r>
    </w:p>
    <w:p>
      <w:pPr>
        <w:pStyle w:val="a4"/>
        <w:keepNext w:val="0"/>
        <w:keepLines w:val="0"/>
        <w:widowControl w:val="0"/>
        <w:shd w:val="clear" w:color="auto" w:fill="auto"/>
        <w:tabs>
          <w:tab w:val="right" w:leader="dot" w:pos="9183"/>
        </w:tabs>
        <w:bidi w:val="0"/>
        <w:spacing w:before="0" w:line="240" w:lineRule="auto"/>
        <w:ind w:left="0" w:right="0" w:firstLine="0"/>
        <w:jc w:val="both"/>
        <w:rPr>
          <w:sz w:val="19"/>
          <w:szCs w:val="19"/>
        </w:r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C.2</w:t>
      </w:r>
      <w:r>
        <w:rPr>
          <w:color w:val="000000"/>
          <w:spacing w:val="0"/>
          <w:w w:val="100"/>
          <w:position w:val="0"/>
          <w:sz w:val="20"/>
          <w:szCs w:val="20"/>
          <w:shd w:val="clear" w:color="auto" w:fill="auto"/>
        </w:rPr>
        <w:t>景观照明设施运行维护质量年度综合评价</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23</w:t>
      </w:r>
    </w:p>
    <w:p>
      <w:pPr>
        <w:pStyle w:val="a4"/>
        <w:keepNext w:val="0"/>
        <w:keepLines w:val="0"/>
        <w:widowControl w:val="0"/>
        <w:shd w:val="clear" w:color="auto" w:fill="auto"/>
        <w:tabs>
          <w:tab w:val="center" w:leader="dot" w:pos="9072"/>
        </w:tabs>
        <w:bidi w:val="0"/>
        <w:spacing w:before="0" w:line="240" w:lineRule="auto"/>
        <w:ind w:left="0" w:right="0" w:firstLine="0"/>
        <w:jc w:val="both"/>
        <w:rPr>
          <w:sz w:val="19"/>
          <w:szCs w:val="19"/>
        </w:rPr>
        <w:sectPr>
          <w:pgSz w:w="11909" w:h="16840"/>
          <w:pgMar w:top="2036" w:right="1266" w:bottom="1400" w:left="1108" w:header="0" w:footer="3" w:gutter="0"/>
          <w:cols w:space="720"/>
          <w:noEndnote/>
          <w:rtlGutter w:val="0"/>
          <w:docGrid w:linePitch="360"/>
        </w:sectPr>
      </w:pP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C.3</w:t>
      </w:r>
      <w:r>
        <w:rPr>
          <w:color w:val="000000"/>
          <w:spacing w:val="0"/>
          <w:w w:val="100"/>
          <w:position w:val="0"/>
          <w:sz w:val="20"/>
          <w:szCs w:val="20"/>
          <w:shd w:val="clear" w:color="auto" w:fill="auto"/>
        </w:rPr>
        <w:t>景观照明设施运维质量评价</w:t>
      </w:r>
      <w:r>
        <w:rPr>
          <w:color w:val="000000"/>
          <w:spacing w:val="0"/>
          <w:w w:val="100"/>
          <w:position w:val="0"/>
          <w:sz w:val="20"/>
          <w:szCs w:val="20"/>
          <w:shd w:val="clear" w:color="auto" w:fill="auto"/>
          <w:lang w:val="en-US" w:eastAsia="en-US" w:bidi="en-US"/>
        </w:rPr>
        <w:tab/>
      </w:r>
      <w:r>
        <w:rPr>
          <w:rFonts w:ascii="Times New Roman" w:eastAsia="Times New Roman" w:hAnsi="Times New Roman" w:cs="Times New Roman"/>
          <w:color w:val="000000"/>
          <w:spacing w:val="0"/>
          <w:w w:val="100"/>
          <w:position w:val="0"/>
          <w:sz w:val="19"/>
          <w:szCs w:val="19"/>
          <w:shd w:val="clear" w:color="auto" w:fill="auto"/>
          <w:lang w:val="en-US" w:eastAsia="en-US" w:bidi="en-US"/>
        </w:rPr>
        <w:t>24</w:t>
      </w:r>
      <w:r>
        <w:fldChar w:fldCharType="end"/>
      </w:r>
    </w:p>
    <w:p>
      <w:pPr>
        <w:pStyle w:val="22"/>
        <w:keepNext w:val="0"/>
        <w:keepLines w:val="0"/>
        <w:widowControl w:val="0"/>
        <w:shd w:val="clear" w:color="auto" w:fill="auto"/>
        <w:bidi w:val="0"/>
        <w:spacing w:before="0" w:after="0" w:line="300" w:lineRule="exact"/>
        <w:ind w:left="0" w:right="0" w:firstLine="440"/>
        <w:jc w:val="left"/>
      </w:pPr>
      <w:r>
        <w:rPr>
          <w:color w:val="000000"/>
          <w:spacing w:val="0"/>
          <w:w w:val="100"/>
          <w:position w:val="0"/>
          <w:shd w:val="clear" w:color="auto" w:fill="auto"/>
        </w:rPr>
        <w:t>本文件按照</w:t>
      </w:r>
      <w:r>
        <w:rPr>
          <w:rFonts w:ascii="Times New Roman" w:eastAsia="Times New Roman" w:hAnsi="Times New Roman" w:cs="Times New Roman"/>
          <w:color w:val="000000"/>
          <w:spacing w:val="0"/>
          <w:w w:val="100"/>
          <w:position w:val="0"/>
          <w:sz w:val="19"/>
          <w:szCs w:val="19"/>
          <w:shd w:val="clear" w:color="auto" w:fill="auto"/>
          <w:lang w:val="en-US" w:eastAsia="en-US" w:bidi="en-US"/>
        </w:rPr>
        <w:t>GB/T</w:t>
      </w: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r>
        <w:rPr>
          <w:rFonts w:ascii="Times New Roman" w:eastAsia="Times New Roman" w:hAnsi="Times New Roman" w:cs="Times New Roman"/>
          <w:color w:val="000000"/>
          <w:spacing w:val="0"/>
          <w:w w:val="100"/>
          <w:position w:val="0"/>
          <w:sz w:val="19"/>
          <w:szCs w:val="19"/>
          <w:shd w:val="clear" w:color="auto" w:fill="auto"/>
        </w:rPr>
        <w:t>1—2020</w:t>
      </w:r>
      <w:r>
        <w:rPr>
          <w:color w:val="000000"/>
          <w:spacing w:val="0"/>
          <w:w w:val="100"/>
          <w:position w:val="0"/>
          <w:shd w:val="clear" w:color="auto" w:fill="auto"/>
        </w:rPr>
        <w:t>《标准化工作导则</w:t>
      </w:r>
      <w:r>
        <w:rPr>
          <w:color w:val="000000"/>
          <w:spacing w:val="0"/>
          <w:w w:val="100"/>
          <w:position w:val="0"/>
          <w:shd w:val="clear" w:color="auto" w:fill="auto"/>
        </w:rPr>
        <w:t>第</w:t>
      </w: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r>
        <w:rPr>
          <w:color w:val="000000"/>
          <w:spacing w:val="0"/>
          <w:w w:val="100"/>
          <w:position w:val="0"/>
          <w:shd w:val="clear" w:color="auto" w:fill="auto"/>
        </w:rPr>
        <w:t>部分：标准化文件的结构和起草规则》的规定</w:t>
      </w:r>
      <w:r>
        <w:rPr>
          <w:color w:val="000000"/>
          <w:spacing w:val="0"/>
          <w:w w:val="100"/>
          <w:position w:val="0"/>
          <w:shd w:val="clear" w:color="auto" w:fill="auto"/>
        </w:rPr>
        <w:t>起草。</w:t>
      </w:r>
    </w:p>
    <w:p>
      <w:pPr>
        <w:pStyle w:val="22"/>
        <w:keepNext w:val="0"/>
        <w:keepLines w:val="0"/>
        <w:widowControl w:val="0"/>
        <w:shd w:val="clear" w:color="auto" w:fill="auto"/>
        <w:bidi w:val="0"/>
        <w:spacing w:before="0" w:after="0" w:line="302" w:lineRule="exact"/>
        <w:ind w:left="0" w:right="0" w:firstLine="440"/>
        <w:jc w:val="both"/>
      </w:pPr>
      <w:r>
        <w:rPr>
          <w:color w:val="000000"/>
          <w:spacing w:val="0"/>
          <w:w w:val="100"/>
          <w:position w:val="0"/>
          <w:shd w:val="clear" w:color="auto" w:fill="auto"/>
        </w:rPr>
        <w:t>请注意本文件的某些内容可能涉及专利。本文件的发布机构不承担识别专利的责任。</w:t>
      </w:r>
    </w:p>
    <w:p>
      <w:pPr>
        <w:pStyle w:val="22"/>
        <w:keepNext w:val="0"/>
        <w:keepLines w:val="0"/>
        <w:widowControl w:val="0"/>
        <w:shd w:val="clear" w:color="auto" w:fill="auto"/>
        <w:bidi w:val="0"/>
        <w:spacing w:before="0" w:after="0" w:line="302" w:lineRule="exact"/>
        <w:ind w:left="0" w:right="0" w:firstLine="440"/>
        <w:jc w:val="both"/>
      </w:pPr>
      <w:r>
        <w:rPr>
          <w:color w:val="000000"/>
          <w:spacing w:val="0"/>
          <w:w w:val="100"/>
          <w:position w:val="0"/>
          <w:shd w:val="clear" w:color="auto" w:fill="auto"/>
        </w:rPr>
        <w:t>本文件由全国公共设施服务标准化技术委员会</w:t>
      </w:r>
      <w:r>
        <w:rPr>
          <w:rFonts w:ascii="Times New Roman" w:eastAsia="Times New Roman" w:hAnsi="Times New Roman" w:cs="Times New Roman"/>
          <w:color w:val="000000"/>
          <w:spacing w:val="0"/>
          <w:w w:val="100"/>
          <w:position w:val="0"/>
          <w:sz w:val="19"/>
          <w:szCs w:val="19"/>
          <w:shd w:val="clear" w:color="auto" w:fill="auto"/>
          <w:lang w:val="en-US" w:eastAsia="en-US" w:bidi="en-US"/>
        </w:rPr>
        <w:t>(SAC/TC</w:t>
      </w:r>
      <w:r>
        <w:rPr>
          <w:rFonts w:ascii="Times New Roman" w:eastAsia="Times New Roman" w:hAnsi="Times New Roman" w:cs="Times New Roman"/>
          <w:color w:val="000000"/>
          <w:spacing w:val="0"/>
          <w:w w:val="100"/>
          <w:position w:val="0"/>
          <w:sz w:val="19"/>
          <w:szCs w:val="19"/>
          <w:shd w:val="clear" w:color="auto" w:fill="auto"/>
          <w:lang w:val="en-US" w:eastAsia="en-US" w:bidi="en-US"/>
        </w:rPr>
        <w:t>537)</w:t>
      </w:r>
      <w:r>
        <w:rPr>
          <w:color w:val="000000"/>
          <w:spacing w:val="0"/>
          <w:w w:val="100"/>
          <w:position w:val="0"/>
          <w:shd w:val="clear" w:color="auto" w:fill="auto"/>
        </w:rPr>
        <w:t>提出并归口。</w:t>
      </w:r>
    </w:p>
    <w:p>
      <w:pPr>
        <w:pStyle w:val="22"/>
        <w:keepNext w:val="0"/>
        <w:keepLines w:val="0"/>
        <w:widowControl w:val="0"/>
        <w:shd w:val="clear" w:color="auto" w:fill="auto"/>
        <w:bidi w:val="0"/>
        <w:spacing w:before="0" w:after="120" w:line="302" w:lineRule="exact"/>
        <w:ind w:left="0" w:right="0" w:firstLine="440"/>
        <w:jc w:val="both"/>
      </w:pPr>
      <w:r>
        <w:rPr>
          <w:color w:val="000000"/>
          <w:spacing w:val="0"/>
          <w:w w:val="100"/>
          <w:position w:val="0"/>
          <w:shd w:val="clear" w:color="auto" w:fill="auto"/>
        </w:rPr>
        <w:t>本文件起草单位：北京照明学会、北京同衡和明光电研究院有限公司、清华大学建筑设计研究院有</w:t>
      </w:r>
      <w:r>
        <w:rPr>
          <w:color w:val="000000"/>
          <w:spacing w:val="0"/>
          <w:w w:val="100"/>
          <w:position w:val="0"/>
          <w:shd w:val="clear" w:color="auto" w:fill="auto"/>
        </w:rPr>
        <w:t>限公司、北京市标准化研究院、深圳市高力特实业有限公司、北京新时空科技股份有限公司、豪尔赛科技</w:t>
      </w:r>
      <w:r>
        <w:rPr>
          <w:color w:val="000000"/>
          <w:spacing w:val="0"/>
          <w:w w:val="100"/>
          <w:position w:val="0"/>
          <w:shd w:val="clear" w:color="auto" w:fill="auto"/>
        </w:rPr>
        <w:t>集团股份有限公司、北京海兰齐力照明设备安装工程有限公司、上海芯龙光电科技股份有限公司、同方</w:t>
      </w:r>
      <w:r>
        <w:rPr>
          <w:color w:val="000000"/>
          <w:spacing w:val="0"/>
          <w:w w:val="100"/>
          <w:position w:val="0"/>
          <w:shd w:val="clear" w:color="auto" w:fill="auto"/>
        </w:rPr>
        <w:t>股份有限公司、上海碧甫照明工程设计有限公司、南京理控物联技术有限公司、朗明智诚科技股份有限</w:t>
      </w:r>
      <w:r>
        <w:rPr>
          <w:color w:val="000000"/>
          <w:spacing w:val="0"/>
          <w:w w:val="100"/>
          <w:position w:val="0"/>
          <w:shd w:val="clear" w:color="auto" w:fill="auto"/>
        </w:rPr>
        <w:t>公司、北京清城品盛合昇照明研究院有限公司、济南三星照明科技股份有限公司、滨和环境建设集团有</w:t>
      </w:r>
      <w:r>
        <w:rPr>
          <w:color w:val="000000"/>
          <w:spacing w:val="0"/>
          <w:w w:val="100"/>
          <w:position w:val="0"/>
          <w:shd w:val="clear" w:color="auto" w:fill="auto"/>
        </w:rPr>
        <w:t>限公司、安徽建筑大学、杭州罗莱迪思科技股份有限公司、太明智能科技发展有限公司、北京市城市管理</w:t>
      </w:r>
      <w:r>
        <w:rPr>
          <w:color w:val="000000"/>
          <w:spacing w:val="0"/>
          <w:w w:val="100"/>
          <w:position w:val="0"/>
          <w:shd w:val="clear" w:color="auto" w:fill="auto"/>
        </w:rPr>
        <w:t>委员会、北京信达电通科技发展有限公司、桂林海威科技股份有限公司、深圳爱克莱特科技股份有限公</w:t>
      </w:r>
      <w:r>
        <w:rPr>
          <w:color w:val="000000"/>
          <w:spacing w:val="0"/>
          <w:w w:val="100"/>
          <w:position w:val="0"/>
          <w:shd w:val="clear" w:color="auto" w:fill="auto"/>
        </w:rPr>
        <w:t>司、浙江晶日科技股份有限公司、中筑天佑科技有限公司、北京中清泰和科技文化有限公司、中节能晶和</w:t>
      </w:r>
      <w:r>
        <w:rPr>
          <w:color w:val="000000"/>
          <w:spacing w:val="0"/>
          <w:w w:val="100"/>
          <w:position w:val="0"/>
          <w:shd w:val="clear" w:color="auto" w:fill="auto"/>
        </w:rPr>
        <w:t>科技有限公司、北京爱尔益地节能科技股份有限公司、北京市城市照明管理中心、重庆南天智能设施有</w:t>
      </w:r>
      <w:r>
        <w:rPr>
          <w:color w:val="000000"/>
          <w:spacing w:val="0"/>
          <w:w w:val="100"/>
          <w:position w:val="0"/>
          <w:shd w:val="clear" w:color="auto" w:fill="auto"/>
        </w:rPr>
        <w:t>限公司。</w:t>
      </w:r>
    </w:p>
    <w:p>
      <w:pPr>
        <w:pStyle w:val="22"/>
        <w:keepNext w:val="0"/>
        <w:keepLines w:val="0"/>
        <w:widowControl w:val="0"/>
        <w:shd w:val="clear" w:color="auto" w:fill="auto"/>
        <w:bidi w:val="0"/>
        <w:spacing w:before="0" w:after="60" w:line="285" w:lineRule="exact"/>
        <w:ind w:left="0" w:right="0" w:firstLine="440"/>
        <w:jc w:val="both"/>
        <w:sectPr>
          <w:pgSz w:w="11909" w:h="16840"/>
          <w:pgMar w:top="3416" w:right="1262" w:bottom="3416" w:left="1388" w:header="0" w:footer="3" w:gutter="0"/>
          <w:cols w:space="720"/>
          <w:noEndnote/>
          <w:rtlGutter w:val="0"/>
          <w:docGrid w:linePitch="360"/>
        </w:sectPr>
      </w:pPr>
      <w:r>
        <w:rPr>
          <w:color w:val="000000"/>
          <w:spacing w:val="0"/>
          <w:w w:val="100"/>
          <w:position w:val="0"/>
          <w:shd w:val="clear" w:color="auto" w:fill="auto"/>
        </w:rPr>
        <w:t>本文件主要起草人：徐华、马晔、王晓英、张金钟、戎海燕、田川、姜丽娜、李奇峰、王政涛、刘卫中、</w:t>
      </w:r>
      <w:r>
        <w:rPr>
          <w:color w:val="000000"/>
          <w:spacing w:val="0"/>
          <w:w w:val="100"/>
          <w:position w:val="0"/>
          <w:shd w:val="clear" w:color="auto" w:fill="auto"/>
        </w:rPr>
        <w:t>黎晓明、姜化朋、戴聪棋、刘长军、普超、叶应华、吴悦明、陈壬贤、赵波、王春龙、胡杰、韩彦明、宋军、周明、</w:t>
      </w:r>
      <w:r>
        <w:rPr>
          <w:color w:val="000000"/>
          <w:spacing w:val="0"/>
          <w:w w:val="100"/>
          <w:position w:val="0"/>
          <w:shd w:val="clear" w:color="auto" w:fill="auto"/>
        </w:rPr>
        <w:t>汤利忠、孙富康、陈如兵、张锋斌、杨志伟、唐守林、郭海彬、李美亮、田洪庆、于珊、赵宗伯、赵衍志。</w:t>
      </w:r>
    </w:p>
    <w:p>
      <w:pPr>
        <w:pStyle w:val="a3"/>
        <w:keepNext w:val="0"/>
        <w:keepLines w:val="0"/>
        <w:widowControl w:val="0"/>
        <w:shd w:val="clear" w:color="auto" w:fill="auto"/>
        <w:bidi w:val="0"/>
        <w:spacing w:before="480" w:after="660" w:line="438" w:lineRule="exact"/>
        <w:ind w:left="0" w:right="0" w:firstLine="0"/>
        <w:jc w:val="center"/>
        <w:rPr>
          <w:sz w:val="28"/>
          <w:szCs w:val="28"/>
        </w:rPr>
      </w:pPr>
      <w:r>
        <w:rPr>
          <w:rFonts w:ascii="Microsoft YaHei" w:eastAsia="Microsoft YaHei" w:hAnsi="Microsoft YaHei" w:cs="Microsoft YaHei"/>
          <w:color w:val="000000"/>
          <w:spacing w:val="0"/>
          <w:w w:val="100"/>
          <w:position w:val="0"/>
          <w:sz w:val="28"/>
          <w:szCs w:val="28"/>
          <w:shd w:val="clear" w:color="auto" w:fill="auto"/>
        </w:rPr>
        <w:t>城市光环境景观照明设施运行维护</w:t>
        <w:br/>
        <w:t>服务规范</w:t>
      </w:r>
    </w:p>
    <w:p>
      <w:pPr>
        <w:pStyle w:val="30"/>
        <w:keepNext w:val="0"/>
        <w:keepLines w:val="0"/>
        <w:widowControl w:val="0"/>
        <w:shd w:val="clear" w:color="auto" w:fill="auto"/>
        <w:bidi w:val="0"/>
        <w:spacing w:before="0" w:after="240" w:line="319" w:lineRule="auto"/>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r>
        <w:rPr>
          <w:color w:val="000000"/>
          <w:spacing w:val="0"/>
          <w:w w:val="100"/>
          <w:position w:val="0"/>
          <w:shd w:val="clear" w:color="auto" w:fill="auto"/>
        </w:rPr>
        <w:t>范围</w:t>
      </w:r>
    </w:p>
    <w:p>
      <w:pPr>
        <w:pStyle w:val="22"/>
        <w:keepNext w:val="0"/>
        <w:keepLines w:val="0"/>
        <w:widowControl w:val="0"/>
        <w:shd w:val="clear" w:color="auto" w:fill="auto"/>
        <w:bidi w:val="0"/>
        <w:spacing w:before="0" w:line="270" w:lineRule="exact"/>
        <w:ind w:left="0" w:right="0" w:firstLine="400"/>
        <w:jc w:val="both"/>
      </w:pPr>
      <w:r>
        <w:rPr>
          <w:color w:val="000000"/>
          <w:spacing w:val="0"/>
          <w:w w:val="100"/>
          <w:position w:val="0"/>
          <w:shd w:val="clear" w:color="auto" w:fill="auto"/>
        </w:rPr>
        <w:t>本文件规定了景观照明设施运行维护的机构管理、设施交接、运行要求、巡查要求、维护要求、物料</w:t>
      </w:r>
      <w:r>
        <w:rPr>
          <w:color w:val="000000"/>
          <w:spacing w:val="0"/>
          <w:w w:val="100"/>
          <w:position w:val="0"/>
          <w:shd w:val="clear" w:color="auto" w:fill="auto"/>
        </w:rPr>
        <w:t>管理要求和运行维护质量评价。</w:t>
      </w:r>
    </w:p>
    <w:p>
      <w:pPr>
        <w:pStyle w:val="22"/>
        <w:keepNext w:val="0"/>
        <w:keepLines w:val="0"/>
        <w:widowControl w:val="0"/>
        <w:shd w:val="clear" w:color="auto" w:fill="auto"/>
        <w:bidi w:val="0"/>
        <w:spacing w:before="0" w:after="420"/>
        <w:ind w:left="0" w:right="0" w:firstLine="400"/>
        <w:jc w:val="both"/>
      </w:pPr>
      <w:r>
        <w:rPr>
          <w:color w:val="000000"/>
          <w:spacing w:val="0"/>
          <w:w w:val="100"/>
          <w:position w:val="0"/>
          <w:shd w:val="clear" w:color="auto" w:fill="auto"/>
        </w:rPr>
        <w:t>本文件适用于运维服务单位对街区、广场、桥梁（含人行过街桥）、公园、绿地、河道、风景名胜区等公</w:t>
      </w:r>
      <w:r>
        <w:rPr>
          <w:color w:val="000000"/>
          <w:spacing w:val="0"/>
          <w:w w:val="100"/>
          <w:position w:val="0"/>
          <w:shd w:val="clear" w:color="auto" w:fill="auto"/>
        </w:rPr>
        <w:t>共场所中以建筑物、构筑物为载体的景观照明设施进行运行维护（以下简称“运维”），也适用于产权单位</w:t>
      </w:r>
      <w:r>
        <w:rPr>
          <w:color w:val="000000"/>
          <w:spacing w:val="0"/>
          <w:w w:val="100"/>
          <w:position w:val="0"/>
          <w:shd w:val="clear" w:color="auto" w:fill="auto"/>
        </w:rPr>
        <w:t>或第三方机构对运维服务质量进行评价。</w:t>
      </w:r>
    </w:p>
    <w:p>
      <w:pPr>
        <w:pStyle w:val="30"/>
        <w:keepNext w:val="0"/>
        <w:keepLines w:val="0"/>
        <w:widowControl w:val="0"/>
        <w:shd w:val="clear" w:color="auto" w:fill="auto"/>
        <w:bidi w:val="0"/>
        <w:spacing w:before="0" w:after="240" w:line="319" w:lineRule="auto"/>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r>
        <w:rPr>
          <w:color w:val="000000"/>
          <w:spacing w:val="0"/>
          <w:w w:val="100"/>
          <w:position w:val="0"/>
          <w:shd w:val="clear" w:color="auto" w:fill="auto"/>
        </w:rPr>
        <w:t>规范性引用文件</w:t>
      </w:r>
    </w:p>
    <w:p>
      <w:pPr>
        <w:pStyle w:val="22"/>
        <w:keepNext w:val="0"/>
        <w:keepLines w:val="0"/>
        <w:widowControl w:val="0"/>
        <w:shd w:val="clear" w:color="auto" w:fill="auto"/>
        <w:bidi w:val="0"/>
        <w:spacing w:before="0" w:line="294" w:lineRule="exact"/>
        <w:ind w:left="0" w:right="0" w:firstLine="400"/>
        <w:jc w:val="both"/>
      </w:pPr>
      <w:r>
        <w:rPr>
          <w:color w:val="000000"/>
          <w:spacing w:val="0"/>
          <w:w w:val="100"/>
          <w:position w:val="0"/>
          <w:shd w:val="clear" w:color="auto" w:fill="auto"/>
        </w:rPr>
        <w:t>下列文件中的内容通过文中的规范性引用而构成本文件必不可少的条款。其中，注日期的引用文</w:t>
      </w:r>
      <w:r>
        <w:rPr>
          <w:color w:val="000000"/>
          <w:spacing w:val="0"/>
          <w:w w:val="100"/>
          <w:position w:val="0"/>
          <w:shd w:val="clear" w:color="auto" w:fill="auto"/>
        </w:rPr>
        <w:t>件，仅该日期对应的版本适用于本文件；不注日期的引用文件，其最新版本（包括所有的修改单）适用于</w:t>
      </w:r>
      <w:r>
        <w:rPr>
          <w:color w:val="000000"/>
          <w:spacing w:val="0"/>
          <w:w w:val="100"/>
          <w:position w:val="0"/>
          <w:shd w:val="clear" w:color="auto" w:fill="auto"/>
        </w:rPr>
        <w:t>本文件。</w:t>
      </w:r>
    </w:p>
    <w:p>
      <w:pPr>
        <w:pStyle w:val="22"/>
        <w:keepNext w:val="0"/>
        <w:keepLines w:val="0"/>
        <w:widowControl w:val="0"/>
        <w:shd w:val="clear" w:color="auto" w:fill="auto"/>
        <w:bidi w:val="0"/>
        <w:spacing w:before="0"/>
        <w:ind w:left="0" w:right="0" w:firstLine="38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GB/T</w:t>
      </w:r>
      <w:r>
        <w:rPr>
          <w:rFonts w:ascii="Times New Roman" w:eastAsia="Times New Roman" w:hAnsi="Times New Roman" w:cs="Times New Roman"/>
          <w:color w:val="000000"/>
          <w:spacing w:val="0"/>
          <w:w w:val="100"/>
          <w:position w:val="0"/>
          <w:sz w:val="19"/>
          <w:szCs w:val="19"/>
          <w:shd w:val="clear" w:color="auto" w:fill="auto"/>
          <w:lang w:val="en-US" w:eastAsia="en-US" w:bidi="en-US"/>
        </w:rPr>
        <w:t>22239</w:t>
      </w:r>
      <w:r>
        <w:rPr>
          <w:color w:val="000000"/>
          <w:spacing w:val="0"/>
          <w:w w:val="100"/>
          <w:position w:val="0"/>
          <w:shd w:val="clear" w:color="auto" w:fill="auto"/>
        </w:rPr>
        <w:t>信息安全技术网络安全等级保护基本要求</w:t>
      </w:r>
    </w:p>
    <w:p>
      <w:pPr>
        <w:pStyle w:val="22"/>
        <w:keepNext w:val="0"/>
        <w:keepLines w:val="0"/>
        <w:widowControl w:val="0"/>
        <w:shd w:val="clear" w:color="auto" w:fill="auto"/>
        <w:bidi w:val="0"/>
        <w:spacing w:before="0"/>
        <w:ind w:left="0" w:right="0" w:firstLine="38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GB</w:t>
      </w:r>
      <w:r>
        <w:rPr>
          <w:rFonts w:ascii="Times New Roman" w:eastAsia="Times New Roman" w:hAnsi="Times New Roman" w:cs="Times New Roman"/>
          <w:color w:val="000000"/>
          <w:spacing w:val="0"/>
          <w:w w:val="100"/>
          <w:position w:val="0"/>
          <w:sz w:val="19"/>
          <w:szCs w:val="19"/>
          <w:shd w:val="clear" w:color="auto" w:fill="auto"/>
          <w:lang w:val="en-US" w:eastAsia="en-US" w:bidi="en-US"/>
        </w:rPr>
        <w:t>50303</w:t>
      </w:r>
      <w:r>
        <w:rPr>
          <w:color w:val="000000"/>
          <w:spacing w:val="0"/>
          <w:w w:val="100"/>
          <w:position w:val="0"/>
          <w:shd w:val="clear" w:color="auto" w:fill="auto"/>
        </w:rPr>
        <w:t>建筑电气工程施工质量验收规范</w:t>
      </w:r>
    </w:p>
    <w:p>
      <w:pPr>
        <w:pStyle w:val="22"/>
        <w:keepNext w:val="0"/>
        <w:keepLines w:val="0"/>
        <w:widowControl w:val="0"/>
        <w:shd w:val="clear" w:color="auto" w:fill="auto"/>
        <w:bidi w:val="0"/>
        <w:spacing w:before="0" w:after="420"/>
        <w:ind w:left="0" w:right="0" w:firstLine="38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CJJ/T</w:t>
      </w:r>
      <w:r>
        <w:rPr>
          <w:rFonts w:ascii="Times New Roman" w:eastAsia="Times New Roman" w:hAnsi="Times New Roman" w:cs="Times New Roman"/>
          <w:color w:val="000000"/>
          <w:spacing w:val="0"/>
          <w:w w:val="100"/>
          <w:position w:val="0"/>
          <w:sz w:val="19"/>
          <w:szCs w:val="19"/>
          <w:shd w:val="clear" w:color="auto" w:fill="auto"/>
          <w:lang w:val="en-US" w:eastAsia="en-US" w:bidi="en-US"/>
        </w:rPr>
        <w:t>227</w:t>
      </w:r>
      <w:r>
        <w:rPr>
          <w:color w:val="000000"/>
          <w:spacing w:val="0"/>
          <w:w w:val="100"/>
          <w:position w:val="0"/>
          <w:shd w:val="clear" w:color="auto" w:fill="auto"/>
        </w:rPr>
        <w:t>城市照明自动控制系统技术规范</w:t>
      </w:r>
    </w:p>
    <w:p>
      <w:pPr>
        <w:pStyle w:val="30"/>
        <w:keepNext w:val="0"/>
        <w:keepLines w:val="0"/>
        <w:widowControl w:val="0"/>
        <w:shd w:val="clear" w:color="auto" w:fill="auto"/>
        <w:bidi w:val="0"/>
        <w:spacing w:before="0" w:after="240" w:line="319" w:lineRule="auto"/>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3</w:t>
      </w:r>
      <w:r>
        <w:rPr>
          <w:color w:val="000000"/>
          <w:spacing w:val="0"/>
          <w:w w:val="100"/>
          <w:position w:val="0"/>
          <w:shd w:val="clear" w:color="auto" w:fill="auto"/>
        </w:rPr>
        <w:t>术语和定义</w:t>
      </w:r>
    </w:p>
    <w:p>
      <w:pPr>
        <w:pStyle w:val="22"/>
        <w:keepNext w:val="0"/>
        <w:keepLines w:val="0"/>
        <w:widowControl w:val="0"/>
        <w:shd w:val="clear" w:color="auto" w:fill="auto"/>
        <w:bidi w:val="0"/>
        <w:spacing w:before="0" w:after="100"/>
        <w:ind w:left="0" w:right="0" w:firstLine="38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GB50303</w:t>
      </w:r>
      <w:r>
        <w:rPr>
          <w:color w:val="000000"/>
          <w:spacing w:val="0"/>
          <w:w w:val="100"/>
          <w:position w:val="0"/>
          <w:shd w:val="clear" w:color="auto" w:fill="auto"/>
        </w:rPr>
        <w:t>界定的以及下列术语和定义适用于本文件。</w:t>
      </w:r>
    </w:p>
    <w:p>
      <w:pPr>
        <w:pStyle w:val="40"/>
        <w:keepNext w:val="0"/>
        <w:keepLines w:val="0"/>
        <w:widowControl w:val="0"/>
        <w:numPr>
          <w:ilvl w:val="0"/>
          <w:numId w:val="4"/>
        </w:numPr>
        <w:shd w:val="clear" w:color="auto" w:fill="auto"/>
        <w:tabs>
          <w:tab w:val="left" w:pos="326"/>
        </w:tabs>
        <w:bidi w:val="0"/>
        <w:spacing w:before="0" w:after="0" w:line="319" w:lineRule="auto"/>
        <w:ind w:left="0" w:right="0" w:firstLine="0"/>
        <w:jc w:val="left"/>
      </w:pPr>
      <w:r>
        <w:rPr>
          <w:color w:val="000000"/>
          <w:spacing w:val="0"/>
          <w:w w:val="100"/>
          <w:position w:val="0"/>
          <w:shd w:val="clear" w:color="auto" w:fill="auto"/>
          <w:lang w:val="en-US" w:eastAsia="en-US" w:bidi="en-US"/>
        </w:rPr>
        <w:t>1</w:t>
      </w:r>
    </w:p>
    <w:p>
      <w:pPr>
        <w:pStyle w:val="40"/>
        <w:keepNext w:val="0"/>
        <w:keepLines w:val="0"/>
        <w:widowControl w:val="0"/>
        <w:shd w:val="clear" w:color="auto" w:fill="auto"/>
        <w:bidi w:val="0"/>
        <w:spacing w:before="0" w:line="291" w:lineRule="exact"/>
        <w:ind w:left="0" w:right="0"/>
        <w:jc w:val="both"/>
      </w:pPr>
      <w:r>
        <w:rPr>
          <w:rFonts w:ascii="SimSun" w:eastAsia="SimSun" w:hAnsi="SimSun" w:cs="SimSun"/>
          <w:color w:val="000000"/>
          <w:spacing w:val="0"/>
          <w:w w:val="100"/>
          <w:position w:val="0"/>
          <w:sz w:val="20"/>
          <w:szCs w:val="20"/>
          <w:shd w:val="clear" w:color="auto" w:fill="auto"/>
          <w:lang w:val="zh-CN" w:eastAsia="zh-CN" w:bidi="zh-CN"/>
        </w:rPr>
        <w:t>景观照明</w:t>
      </w:r>
      <w:r>
        <w:rPr>
          <w:color w:val="000000"/>
          <w:spacing w:val="0"/>
          <w:w w:val="100"/>
          <w:position w:val="0"/>
          <w:shd w:val="clear" w:color="auto" w:fill="auto"/>
          <w:lang w:val="en-US" w:eastAsia="en-US" w:bidi="en-US"/>
        </w:rPr>
        <w:t>IandSCaPe</w:t>
      </w:r>
      <w:r>
        <w:rPr>
          <w:color w:val="000000"/>
          <w:spacing w:val="0"/>
          <w:w w:val="100"/>
          <w:position w:val="0"/>
          <w:shd w:val="clear" w:color="auto" w:fill="auto"/>
          <w:lang w:val="en-US" w:eastAsia="en-US" w:bidi="en-US"/>
        </w:rPr>
        <w:t>lighting</w:t>
      </w:r>
    </w:p>
    <w:p>
      <w:pPr>
        <w:pStyle w:val="22"/>
        <w:keepNext w:val="0"/>
        <w:keepLines w:val="0"/>
        <w:widowControl w:val="0"/>
        <w:shd w:val="clear" w:color="auto" w:fill="auto"/>
        <w:bidi w:val="0"/>
        <w:spacing w:before="0" w:after="100"/>
        <w:ind w:left="0" w:right="0" w:firstLine="380"/>
        <w:jc w:val="both"/>
      </w:pPr>
      <w:r>
        <w:rPr>
          <w:color w:val="000000"/>
          <w:spacing w:val="0"/>
          <w:w w:val="100"/>
          <w:position w:val="0"/>
          <w:shd w:val="clear" w:color="auto" w:fill="auto"/>
        </w:rPr>
        <w:t>使用人工光以装饰和造景为目的的照明。</w:t>
      </w:r>
    </w:p>
    <w:p>
      <w:pPr>
        <w:pStyle w:val="40"/>
        <w:keepNext w:val="0"/>
        <w:keepLines w:val="0"/>
        <w:widowControl w:val="0"/>
        <w:numPr>
          <w:ilvl w:val="1"/>
          <w:numId w:val="4"/>
        </w:numPr>
        <w:shd w:val="clear" w:color="auto" w:fill="auto"/>
        <w:bidi w:val="0"/>
        <w:spacing w:before="0" w:after="0" w:line="319" w:lineRule="auto"/>
        <w:ind w:left="0" w:right="0" w:firstLine="0"/>
        <w:jc w:val="both"/>
      </w:pPr>
    </w:p>
    <w:p>
      <w:pPr>
        <w:pStyle w:val="40"/>
        <w:keepNext w:val="0"/>
        <w:keepLines w:val="0"/>
        <w:widowControl w:val="0"/>
        <w:shd w:val="clear" w:color="auto" w:fill="auto"/>
        <w:bidi w:val="0"/>
        <w:spacing w:before="0" w:line="291" w:lineRule="exact"/>
        <w:ind w:left="0" w:right="0"/>
        <w:jc w:val="both"/>
      </w:pPr>
      <w:r>
        <w:rPr>
          <w:rFonts w:ascii="SimSun" w:eastAsia="SimSun" w:hAnsi="SimSun" w:cs="SimSun"/>
          <w:color w:val="000000"/>
          <w:spacing w:val="0"/>
          <w:w w:val="100"/>
          <w:position w:val="0"/>
          <w:sz w:val="20"/>
          <w:szCs w:val="20"/>
          <w:shd w:val="clear" w:color="auto" w:fill="auto"/>
          <w:lang w:val="zh-CN" w:eastAsia="zh-CN" w:bidi="zh-CN"/>
        </w:rPr>
        <w:t>城市光环境</w:t>
      </w:r>
      <w:r>
        <w:rPr>
          <w:color w:val="000000"/>
          <w:spacing w:val="0"/>
          <w:w w:val="100"/>
          <w:position w:val="0"/>
          <w:shd w:val="clear" w:color="auto" w:fill="auto"/>
          <w:lang w:val="en-US" w:eastAsia="en-US" w:bidi="en-US"/>
        </w:rPr>
        <w:t>urban</w:t>
      </w:r>
      <w:r>
        <w:rPr>
          <w:color w:val="000000"/>
          <w:spacing w:val="0"/>
          <w:w w:val="100"/>
          <w:position w:val="0"/>
          <w:shd w:val="clear" w:color="auto" w:fill="auto"/>
          <w:lang w:val="en-US" w:eastAsia="en-US" w:bidi="en-US"/>
        </w:rPr>
        <w:t>luminous</w:t>
      </w:r>
      <w:r>
        <w:rPr>
          <w:color w:val="000000"/>
          <w:spacing w:val="0"/>
          <w:w w:val="100"/>
          <w:position w:val="0"/>
          <w:shd w:val="clear" w:color="auto" w:fill="auto"/>
          <w:lang w:val="en-US" w:eastAsia="en-US" w:bidi="en-US"/>
        </w:rPr>
        <w:t>environment</w:t>
      </w:r>
    </w:p>
    <w:p>
      <w:pPr>
        <w:pStyle w:val="22"/>
        <w:keepNext w:val="0"/>
        <w:keepLines w:val="0"/>
        <w:widowControl w:val="0"/>
        <w:shd w:val="clear" w:color="auto" w:fill="auto"/>
        <w:bidi w:val="0"/>
        <w:spacing w:before="0" w:after="100"/>
        <w:ind w:left="0" w:right="0" w:firstLine="380"/>
        <w:jc w:val="both"/>
      </w:pPr>
      <w:r>
        <w:rPr>
          <w:color w:val="000000"/>
          <w:spacing w:val="0"/>
          <w:w w:val="100"/>
          <w:position w:val="0"/>
          <w:shd w:val="clear" w:color="auto" w:fill="auto"/>
        </w:rPr>
        <w:t>室外公共空间、建构筑物和其他景物的夜间功能照明和景观照明的统称。</w:t>
      </w:r>
    </w:p>
    <w:p>
      <w:pPr>
        <w:pStyle w:val="40"/>
        <w:keepNext w:val="0"/>
        <w:keepLines w:val="0"/>
        <w:widowControl w:val="0"/>
        <w:numPr>
          <w:ilvl w:val="1"/>
          <w:numId w:val="4"/>
        </w:numPr>
        <w:shd w:val="clear" w:color="auto" w:fill="auto"/>
        <w:bidi w:val="0"/>
        <w:spacing w:before="0" w:after="0" w:line="319" w:lineRule="auto"/>
        <w:ind w:left="0" w:right="0" w:firstLine="0"/>
        <w:jc w:val="both"/>
      </w:pPr>
    </w:p>
    <w:p>
      <w:pPr>
        <w:pStyle w:val="40"/>
        <w:keepNext w:val="0"/>
        <w:keepLines w:val="0"/>
        <w:widowControl w:val="0"/>
        <w:shd w:val="clear" w:color="auto" w:fill="auto"/>
        <w:bidi w:val="0"/>
        <w:spacing w:before="0" w:line="291" w:lineRule="exact"/>
        <w:ind w:left="0" w:right="0"/>
        <w:jc w:val="both"/>
      </w:pPr>
      <w:r>
        <w:rPr>
          <w:rFonts w:ascii="SimSun" w:eastAsia="SimSun" w:hAnsi="SimSun" w:cs="SimSun"/>
          <w:color w:val="000000"/>
          <w:spacing w:val="0"/>
          <w:w w:val="100"/>
          <w:position w:val="0"/>
          <w:sz w:val="20"/>
          <w:szCs w:val="20"/>
          <w:shd w:val="clear" w:color="auto" w:fill="auto"/>
          <w:lang w:val="zh-CN" w:eastAsia="zh-CN" w:bidi="zh-CN"/>
        </w:rPr>
        <w:t>运彳亍</w:t>
      </w:r>
      <w:r>
        <w:rPr>
          <w:color w:val="000000"/>
          <w:spacing w:val="0"/>
          <w:w w:val="100"/>
          <w:position w:val="0"/>
          <w:shd w:val="clear" w:color="auto" w:fill="auto"/>
          <w:lang w:val="en-US" w:eastAsia="en-US" w:bidi="en-US"/>
        </w:rPr>
        <w:t>OPeration</w:t>
      </w:r>
    </w:p>
    <w:p>
      <w:pPr>
        <w:pStyle w:val="22"/>
        <w:keepNext w:val="0"/>
        <w:keepLines w:val="0"/>
        <w:widowControl w:val="0"/>
        <w:shd w:val="clear" w:color="auto" w:fill="auto"/>
        <w:bidi w:val="0"/>
        <w:spacing w:before="0" w:after="100"/>
        <w:ind w:left="0" w:right="0" w:firstLine="380"/>
        <w:jc w:val="both"/>
      </w:pPr>
      <w:r>
        <w:rPr>
          <w:color w:val="000000"/>
          <w:spacing w:val="0"/>
          <w:w w:val="100"/>
          <w:position w:val="0"/>
          <w:shd w:val="clear" w:color="auto" w:fill="auto"/>
        </w:rPr>
        <w:t>对景观照明设施进行日常巡查、启停控制、工作状态监控、数据统计变更和优化调节的工作。</w:t>
      </w:r>
    </w:p>
    <w:p>
      <w:pPr>
        <w:pStyle w:val="40"/>
        <w:keepNext w:val="0"/>
        <w:keepLines w:val="0"/>
        <w:widowControl w:val="0"/>
        <w:numPr>
          <w:ilvl w:val="1"/>
          <w:numId w:val="4"/>
        </w:numPr>
        <w:shd w:val="clear" w:color="auto" w:fill="auto"/>
        <w:bidi w:val="0"/>
        <w:spacing w:before="0" w:after="0" w:line="319" w:lineRule="auto"/>
        <w:ind w:left="0" w:right="0" w:firstLine="0"/>
        <w:jc w:val="both"/>
      </w:pPr>
    </w:p>
    <w:p>
      <w:pPr>
        <w:pStyle w:val="40"/>
        <w:keepNext w:val="0"/>
        <w:keepLines w:val="0"/>
        <w:widowControl w:val="0"/>
        <w:shd w:val="clear" w:color="auto" w:fill="auto"/>
        <w:bidi w:val="0"/>
        <w:spacing w:before="0" w:line="291" w:lineRule="exact"/>
        <w:ind w:left="0" w:right="0"/>
        <w:jc w:val="both"/>
      </w:pPr>
      <w:r>
        <w:rPr>
          <w:rFonts w:ascii="Microsoft YaHei" w:eastAsia="Microsoft YaHei" w:hAnsi="Microsoft YaHei" w:cs="Microsoft YaHei"/>
          <w:color w:val="000000"/>
          <w:spacing w:val="0"/>
          <w:w w:val="100"/>
          <w:position w:val="0"/>
          <w:sz w:val="20"/>
          <w:szCs w:val="20"/>
          <w:shd w:val="clear" w:color="auto" w:fill="auto"/>
          <w:lang w:val="zh-CN" w:eastAsia="zh-CN" w:bidi="zh-CN"/>
        </w:rPr>
        <w:t>维护</w:t>
      </w:r>
      <w:r>
        <w:rPr>
          <w:color w:val="000000"/>
          <w:spacing w:val="0"/>
          <w:w w:val="100"/>
          <w:position w:val="0"/>
          <w:shd w:val="clear" w:color="auto" w:fill="auto"/>
          <w:lang w:val="en-US" w:eastAsia="en-US" w:bidi="en-US"/>
        </w:rPr>
        <w:t>maintenance</w:t>
      </w:r>
    </w:p>
    <w:p>
      <w:pPr>
        <w:pStyle w:val="22"/>
        <w:keepNext w:val="0"/>
        <w:keepLines w:val="0"/>
        <w:widowControl w:val="0"/>
        <w:shd w:val="clear" w:color="auto" w:fill="auto"/>
        <w:bidi w:val="0"/>
        <w:spacing w:before="0"/>
        <w:ind w:left="0" w:right="0" w:firstLine="380"/>
        <w:jc w:val="both"/>
      </w:pPr>
      <w:r>
        <w:rPr>
          <w:color w:val="000000"/>
          <w:spacing w:val="0"/>
          <w:w w:val="100"/>
          <w:position w:val="0"/>
          <w:shd w:val="clear" w:color="auto" w:fill="auto"/>
        </w:rPr>
        <w:t>为保证景观照明设施正常运行的日常维修、养护工作。</w:t>
      </w:r>
    </w:p>
    <w:p>
      <w:pPr>
        <w:pStyle w:val="22"/>
        <w:keepNext w:val="0"/>
        <w:keepLines w:val="0"/>
        <w:widowControl w:val="0"/>
        <w:shd w:val="clear" w:color="auto" w:fill="auto"/>
        <w:bidi w:val="0"/>
        <w:spacing w:before="0" w:after="0"/>
        <w:ind w:left="0" w:right="0" w:firstLine="380"/>
        <w:jc w:val="both"/>
      </w:pPr>
      <w:r>
        <w:rPr>
          <w:rFonts w:ascii="Microsoft YaHei" w:eastAsia="Microsoft YaHei" w:hAnsi="Microsoft YaHei" w:cs="Microsoft YaHei"/>
          <w:color w:val="000000"/>
          <w:spacing w:val="0"/>
          <w:w w:val="100"/>
          <w:position w:val="0"/>
          <w:shd w:val="clear" w:color="auto" w:fill="auto"/>
        </w:rPr>
        <w:t>注</w:t>
      </w: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r>
        <w:rPr>
          <w:color w:val="000000"/>
          <w:spacing w:val="0"/>
          <w:w w:val="100"/>
          <w:position w:val="0"/>
          <w:shd w:val="clear" w:color="auto" w:fill="auto"/>
        </w:rPr>
        <w:t>日常养护一般包括设施修吉、设施加固、灯具角度校正、设施防腐等，结合巡查工作开展。</w:t>
      </w:r>
    </w:p>
    <w:p>
      <w:pPr>
        <w:pStyle w:val="22"/>
        <w:keepNext w:val="0"/>
        <w:keepLines w:val="0"/>
        <w:widowControl w:val="0"/>
        <w:shd w:val="clear" w:color="auto" w:fill="auto"/>
        <w:bidi w:val="0"/>
        <w:spacing w:before="0"/>
        <w:ind w:left="0" w:right="0" w:firstLine="380"/>
        <w:jc w:val="both"/>
      </w:pPr>
      <w:r>
        <w:rPr>
          <w:color w:val="000000"/>
          <w:spacing w:val="0"/>
          <w:w w:val="100"/>
          <w:position w:val="0"/>
          <w:shd w:val="clear" w:color="auto" w:fill="auto"/>
        </w:rPr>
        <w:t>注</w:t>
      </w: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r>
        <w:rPr>
          <w:color w:val="000000"/>
          <w:spacing w:val="0"/>
          <w:w w:val="100"/>
          <w:position w:val="0"/>
          <w:shd w:val="clear" w:color="auto" w:fill="auto"/>
        </w:rPr>
        <w:t>维修包括一般故障维修、重大故障维修、应急抢修、外力破坏维修等。</w:t>
      </w:r>
    </w:p>
    <w:p>
      <w:pPr>
        <w:pStyle w:val="22"/>
        <w:keepNext w:val="0"/>
        <w:keepLines w:val="0"/>
        <w:widowControl w:val="0"/>
        <w:shd w:val="clear" w:color="auto" w:fill="auto"/>
        <w:bidi w:val="0"/>
        <w:spacing w:before="0"/>
        <w:ind w:left="0" w:right="0" w:firstLine="480"/>
        <w:jc w:val="both"/>
      </w:pPr>
      <w:r>
        <w:rPr>
          <w:rFonts w:ascii="Microsoft YaHei" w:eastAsia="Microsoft YaHei" w:hAnsi="Microsoft YaHei" w:cs="Microsoft YaHei"/>
          <w:color w:val="000000"/>
          <w:spacing w:val="0"/>
          <w:w w:val="100"/>
          <w:position w:val="0"/>
          <w:shd w:val="clear" w:color="auto" w:fill="auto"/>
        </w:rPr>
        <w:t>注</w:t>
      </w:r>
      <w:r>
        <w:rPr>
          <w:rFonts w:ascii="Times New Roman" w:eastAsia="Times New Roman" w:hAnsi="Times New Roman" w:cs="Times New Roman"/>
          <w:color w:val="000000"/>
          <w:spacing w:val="0"/>
          <w:w w:val="100"/>
          <w:position w:val="0"/>
          <w:sz w:val="19"/>
          <w:szCs w:val="19"/>
          <w:shd w:val="clear" w:color="auto" w:fill="auto"/>
          <w:lang w:val="en-US" w:eastAsia="en-US" w:bidi="en-US"/>
        </w:rPr>
        <w:t>3:</w:t>
      </w:r>
      <w:r>
        <w:rPr>
          <w:color w:val="000000"/>
          <w:spacing w:val="0"/>
          <w:w w:val="100"/>
          <w:position w:val="0"/>
          <w:shd w:val="clear" w:color="auto" w:fill="auto"/>
        </w:rPr>
        <w:t>一般故障维修是针对设施一般性损坏如零星灭灯、局部断亮、不影响安全运行的局部破损资进行的维修。</w:t>
      </w:r>
    </w:p>
    <w:p>
      <w:pPr>
        <w:pStyle w:val="22"/>
        <w:keepNext w:val="0"/>
        <w:keepLines w:val="0"/>
        <w:widowControl w:val="0"/>
        <w:shd w:val="clear" w:color="auto" w:fill="auto"/>
        <w:bidi w:val="0"/>
        <w:spacing w:before="0" w:after="60" w:line="264" w:lineRule="exact"/>
        <w:ind w:left="880" w:right="0" w:hanging="480"/>
        <w:jc w:val="left"/>
      </w:pPr>
      <w:r>
        <w:rPr>
          <w:color w:val="000000"/>
          <w:spacing w:val="0"/>
          <w:w w:val="100"/>
          <w:position w:val="0"/>
          <w:shd w:val="clear" w:color="auto" w:fill="auto"/>
        </w:rPr>
        <w:t>沏:重大故!辘修是针对设施自身发生的、短时间内难以修复的故障（如：照明器具的批量损坏、线路故障、</w:t>
      </w:r>
      <w:r>
        <w:rPr>
          <w:rFonts w:ascii="Times New Roman" w:eastAsia="Times New Roman" w:hAnsi="Times New Roman" w:cs="Times New Roman"/>
          <w:color w:val="000000"/>
          <w:spacing w:val="0"/>
          <w:w w:val="100"/>
          <w:position w:val="0"/>
          <w:sz w:val="19"/>
          <w:szCs w:val="19"/>
          <w:shd w:val="clear" w:color="auto" w:fill="auto"/>
          <w:lang w:val="en-US" w:eastAsia="en-US" w:bidi="en-US"/>
        </w:rPr>
        <w:t>三</w:t>
      </w:r>
      <w:r>
        <w:rPr>
          <w:rFonts w:ascii="Times New Roman" w:eastAsia="Times New Roman" w:hAnsi="Times New Roman" w:cs="Times New Roman"/>
          <w:color w:val="000000"/>
          <w:spacing w:val="0"/>
          <w:w w:val="100"/>
          <w:position w:val="0"/>
          <w:sz w:val="19"/>
          <w:szCs w:val="19"/>
          <w:shd w:val="clear" w:color="auto" w:fill="auto"/>
          <w:lang w:val="en-US" w:eastAsia="en-US" w:bidi="en-US"/>
        </w:rPr>
        <w:t>d⅛</w:t>
      </w:r>
      <w:r>
        <w:rPr>
          <w:color w:val="000000"/>
          <w:spacing w:val="0"/>
          <w:w w:val="100"/>
          <w:position w:val="0"/>
          <w:shd w:val="clear" w:color="auto" w:fill="auto"/>
        </w:rPr>
        <w:t>设施故障等）进行的维修。</w:t>
      </w:r>
    </w:p>
    <w:p>
      <w:pPr>
        <w:pStyle w:val="22"/>
        <w:keepNext w:val="0"/>
        <w:keepLines w:val="0"/>
        <w:widowControl w:val="0"/>
        <w:shd w:val="clear" w:color="auto" w:fill="auto"/>
        <w:bidi w:val="0"/>
        <w:spacing w:before="0" w:line="246" w:lineRule="exact"/>
        <w:ind w:left="860" w:right="0" w:hanging="420"/>
        <w:jc w:val="both"/>
      </w:pPr>
      <w:r>
        <w:rPr>
          <w:color w:val="000000"/>
          <w:spacing w:val="0"/>
          <w:w w:val="100"/>
          <w:position w:val="0"/>
          <w:shd w:val="clear" w:color="auto" w:fill="auto"/>
        </w:rPr>
        <w:t>注</w:t>
      </w:r>
      <w:r>
        <w:rPr>
          <w:rFonts w:ascii="Times New Roman" w:eastAsia="Times New Roman" w:hAnsi="Times New Roman" w:cs="Times New Roman"/>
          <w:color w:val="000000"/>
          <w:spacing w:val="0"/>
          <w:w w:val="100"/>
          <w:position w:val="0"/>
          <w:sz w:val="19"/>
          <w:szCs w:val="19"/>
          <w:shd w:val="clear" w:color="auto" w:fill="auto"/>
          <w:lang w:val="en-US" w:eastAsia="en-US" w:bidi="en-US"/>
        </w:rPr>
        <w:t>5:</w:t>
      </w:r>
      <w:r>
        <w:rPr>
          <w:color w:val="000000"/>
          <w:spacing w:val="0"/>
          <w:w w:val="100"/>
          <w:position w:val="0"/>
          <w:shd w:val="clear" w:color="auto" w:fill="auto"/>
        </w:rPr>
        <w:t>应急抢修是针对可能造成安全事故的设备故障（如：设备引起的火情、设备坠落俄将要坠落）、倒杆或灯杆倾</w:t>
      </w:r>
      <w:r>
        <w:rPr>
          <w:color w:val="000000"/>
          <w:spacing w:val="0"/>
          <w:w w:val="100"/>
          <w:position w:val="0"/>
          <w:shd w:val="clear" w:color="auto" w:fill="auto"/>
        </w:rPr>
        <w:t>斜、漏电、井盖破损等）进行的紧急处置。</w:t>
      </w:r>
    </w:p>
    <w:p>
      <w:pPr>
        <w:pStyle w:val="22"/>
        <w:keepNext w:val="0"/>
        <w:keepLines w:val="0"/>
        <w:widowControl w:val="0"/>
        <w:shd w:val="clear" w:color="auto" w:fill="auto"/>
        <w:bidi w:val="0"/>
        <w:spacing w:before="0" w:after="80" w:line="252" w:lineRule="exact"/>
        <w:ind w:left="860" w:right="0" w:hanging="420"/>
        <w:jc w:val="both"/>
      </w:pPr>
      <w:r>
        <w:rPr>
          <w:color w:val="000000"/>
          <w:spacing w:val="0"/>
          <w:w w:val="100"/>
          <w:position w:val="0"/>
          <w:shd w:val="clear" w:color="auto" w:fill="auto"/>
        </w:rPr>
        <w:t>注</w:t>
      </w:r>
      <w:r>
        <w:rPr>
          <w:rFonts w:ascii="Times New Roman" w:eastAsia="Times New Roman" w:hAnsi="Times New Roman" w:cs="Times New Roman"/>
          <w:color w:val="000000"/>
          <w:spacing w:val="0"/>
          <w:w w:val="100"/>
          <w:position w:val="0"/>
          <w:sz w:val="19"/>
          <w:szCs w:val="19"/>
          <w:shd w:val="clear" w:color="auto" w:fill="auto"/>
          <w:lang w:val="en-US" w:eastAsia="en-US" w:bidi="en-US"/>
        </w:rPr>
        <w:t>6:</w:t>
      </w:r>
      <w:r>
        <w:rPr>
          <w:color w:val="000000"/>
          <w:spacing w:val="0"/>
          <w:w w:val="100"/>
          <w:position w:val="0"/>
          <w:shd w:val="clear" w:color="auto" w:fill="auto"/>
        </w:rPr>
        <w:t>外力破坏维修是针对设施受外力事件［如：车辆撞击、人为损坏、气候#变（暴雨、冰帽、加</w:t>
      </w:r>
      <w:r>
        <w:rPr>
          <w:rFonts w:ascii="Times New Roman" w:eastAsia="Times New Roman" w:hAnsi="Times New Roman" w:cs="Times New Roman"/>
          <w:color w:val="000000"/>
          <w:spacing w:val="0"/>
          <w:w w:val="100"/>
          <w:position w:val="0"/>
          <w:sz w:val="19"/>
          <w:szCs w:val="19"/>
          <w:shd w:val="clear" w:color="auto" w:fill="auto"/>
          <w:lang w:val="en-US" w:eastAsia="en-US" w:bidi="en-US"/>
        </w:rPr>
        <w:t>λ</w:t>
      </w:r>
      <w:r>
        <w:rPr>
          <w:color w:val="000000"/>
          <w:spacing w:val="0"/>
          <w:w w:val="100"/>
          <w:position w:val="0"/>
          <w:shd w:val="clear" w:color="auto" w:fill="auto"/>
        </w:rPr>
        <w:t>地震等］造成的</w:t>
      </w:r>
      <w:r>
        <w:rPr>
          <w:color w:val="000000"/>
          <w:spacing w:val="0"/>
          <w:w w:val="100"/>
          <w:position w:val="0"/>
          <w:shd w:val="clear" w:color="auto" w:fill="auto"/>
        </w:rPr>
        <w:t>物般彳逸修。</w:t>
      </w:r>
    </w:p>
    <w:p>
      <w:pPr>
        <w:pStyle w:val="40"/>
        <w:keepNext w:val="0"/>
        <w:keepLines w:val="0"/>
        <w:widowControl w:val="0"/>
        <w:numPr>
          <w:ilvl w:val="1"/>
          <w:numId w:val="4"/>
        </w:numPr>
        <w:shd w:val="clear" w:color="auto" w:fill="auto"/>
        <w:bidi w:val="0"/>
        <w:spacing w:before="0" w:after="0" w:line="293" w:lineRule="auto"/>
        <w:ind w:left="0" w:right="0" w:firstLine="0"/>
        <w:jc w:val="left"/>
      </w:pPr>
    </w:p>
    <w:p>
      <w:pPr>
        <w:pStyle w:val="40"/>
        <w:keepNext w:val="0"/>
        <w:keepLines w:val="0"/>
        <w:widowControl w:val="0"/>
        <w:shd w:val="clear" w:color="auto" w:fill="auto"/>
        <w:bidi w:val="0"/>
        <w:spacing w:before="0" w:line="267" w:lineRule="exact"/>
        <w:ind w:left="0" w:right="0"/>
        <w:jc w:val="both"/>
      </w:pPr>
      <w:r>
        <w:rPr>
          <w:rFonts w:ascii="Microsoft YaHei" w:eastAsia="Microsoft YaHei" w:hAnsi="Microsoft YaHei" w:cs="Microsoft YaHei"/>
          <w:color w:val="000000"/>
          <w:spacing w:val="0"/>
          <w:w w:val="100"/>
          <w:position w:val="0"/>
          <w:sz w:val="20"/>
          <w:szCs w:val="20"/>
          <w:shd w:val="clear" w:color="auto" w:fill="auto"/>
          <w:lang w:val="zh-CN" w:eastAsia="zh-CN" w:bidi="zh-CN"/>
        </w:rPr>
        <w:t>光损耗系数</w:t>
      </w:r>
      <w:r>
        <w:rPr>
          <w:color w:val="000000"/>
          <w:spacing w:val="0"/>
          <w:w w:val="100"/>
          <w:position w:val="0"/>
          <w:shd w:val="clear" w:color="auto" w:fill="auto"/>
          <w:lang w:val="en-US" w:eastAsia="en-US" w:bidi="en-US"/>
        </w:rPr>
        <w:t>light</w:t>
      </w:r>
      <w:r>
        <w:rPr>
          <w:color w:val="000000"/>
          <w:spacing w:val="0"/>
          <w:w w:val="100"/>
          <w:position w:val="0"/>
          <w:shd w:val="clear" w:color="auto" w:fill="auto"/>
          <w:lang w:val="en-US" w:eastAsia="en-US" w:bidi="en-US"/>
        </w:rPr>
        <w:t>loss</w:t>
      </w:r>
      <w:r>
        <w:rPr>
          <w:color w:val="000000"/>
          <w:spacing w:val="0"/>
          <w:w w:val="100"/>
          <w:position w:val="0"/>
          <w:shd w:val="clear" w:color="auto" w:fill="auto"/>
          <w:lang w:val="en-US" w:eastAsia="en-US" w:bidi="en-US"/>
        </w:rPr>
        <w:t>factor</w:t>
      </w:r>
    </w:p>
    <w:p>
      <w:pPr>
        <w:pStyle w:val="22"/>
        <w:keepNext w:val="0"/>
        <w:keepLines w:val="0"/>
        <w:widowControl w:val="0"/>
        <w:shd w:val="clear" w:color="auto" w:fill="auto"/>
        <w:bidi w:val="0"/>
        <w:spacing w:before="0" w:line="276" w:lineRule="exact"/>
        <w:ind w:left="0" w:right="0" w:firstLine="440"/>
        <w:jc w:val="both"/>
      </w:pPr>
      <w:r>
        <w:rPr>
          <w:color w:val="000000"/>
          <w:spacing w:val="0"/>
          <w:w w:val="100"/>
          <w:position w:val="0"/>
          <w:shd w:val="clear" w:color="auto" w:fill="auto"/>
        </w:rPr>
        <w:t>照明装置使用一定时期后，在规定表面上的平均照度或平均亮度与该装置在相同条件下新装时的</w:t>
      </w:r>
      <w:r>
        <w:rPr>
          <w:color w:val="000000"/>
          <w:spacing w:val="0"/>
          <w:w w:val="100"/>
          <w:position w:val="0"/>
          <w:shd w:val="clear" w:color="auto" w:fill="auto"/>
        </w:rPr>
        <w:t>平均照度或平均亮度之比。</w:t>
      </w:r>
    </w:p>
    <w:p>
      <w:pPr>
        <w:pStyle w:val="22"/>
        <w:keepNext w:val="0"/>
        <w:keepLines w:val="0"/>
        <w:widowControl w:val="0"/>
        <w:shd w:val="clear" w:color="auto" w:fill="auto"/>
        <w:bidi w:val="0"/>
        <w:spacing w:before="0" w:line="276" w:lineRule="exact"/>
        <w:ind w:left="0" w:right="0" w:firstLine="380"/>
        <w:jc w:val="left"/>
      </w:pPr>
      <w:r>
        <w:rPr>
          <w:color w:val="000000"/>
          <w:spacing w:val="0"/>
          <w:w w:val="100"/>
          <w:position w:val="0"/>
          <w:shd w:val="clear" w:color="auto" w:fill="auto"/>
        </w:rPr>
        <w:t>注：光损耗系数与光源、照明装置的光衰及出光面清洁度有关。</w:t>
      </w:r>
    </w:p>
    <w:p>
      <w:pPr>
        <w:pStyle w:val="40"/>
        <w:keepNext w:val="0"/>
        <w:keepLines w:val="0"/>
        <w:widowControl w:val="0"/>
        <w:shd w:val="clear" w:color="auto" w:fill="auto"/>
        <w:tabs>
          <w:tab w:val="left" w:pos="2020"/>
        </w:tabs>
        <w:bidi w:val="0"/>
        <w:spacing w:before="0" w:after="80" w:line="267" w:lineRule="exact"/>
        <w:ind w:left="0" w:right="0" w:firstLine="460"/>
        <w:jc w:val="both"/>
        <w:rPr>
          <w:sz w:val="20"/>
          <w:szCs w:val="20"/>
        </w:rPr>
      </w:pPr>
      <w:r>
        <w:rPr>
          <w:rFonts w:ascii="SimSun" w:eastAsia="SimSun" w:hAnsi="SimSun" w:cs="SimSun"/>
          <w:color w:val="000000"/>
          <w:spacing w:val="0"/>
          <w:w w:val="100"/>
          <w:position w:val="0"/>
          <w:sz w:val="20"/>
          <w:szCs w:val="20"/>
          <w:shd w:val="clear" w:color="auto" w:fill="auto"/>
          <w:lang w:val="zh-CN" w:eastAsia="zh-CN" w:bidi="zh-CN"/>
        </w:rPr>
        <w:t>［来源：</w:t>
      </w:r>
      <w:r>
        <w:rPr>
          <w:color w:val="000000"/>
          <w:spacing w:val="0"/>
          <w:w w:val="100"/>
          <w:position w:val="0"/>
          <w:sz w:val="19"/>
          <w:szCs w:val="19"/>
          <w:shd w:val="clear" w:color="auto" w:fill="auto"/>
          <w:lang w:val="en-US" w:eastAsia="en-US" w:bidi="en-US"/>
        </w:rPr>
        <w:t>GB/T</w:t>
        <w:tab/>
        <w:t>2900.</w:t>
      </w:r>
      <w:r>
        <w:rPr>
          <w:color w:val="000000"/>
          <w:spacing w:val="0"/>
          <w:w w:val="100"/>
          <w:position w:val="0"/>
          <w:sz w:val="19"/>
          <w:szCs w:val="19"/>
          <w:shd w:val="clear" w:color="auto" w:fill="auto"/>
          <w:lang w:val="zh-CN" w:eastAsia="zh-CN" w:bidi="zh-CN"/>
        </w:rPr>
        <w:t>65—2004,</w:t>
      </w:r>
      <w:r>
        <w:rPr>
          <w:color w:val="000000"/>
          <w:spacing w:val="0"/>
          <w:w w:val="100"/>
          <w:position w:val="0"/>
          <w:sz w:val="19"/>
          <w:szCs w:val="19"/>
          <w:shd w:val="clear" w:color="auto" w:fill="auto"/>
          <w:lang w:val="en-US" w:eastAsia="en-US" w:bidi="en-US"/>
        </w:rPr>
        <w:t>845-09-59,</w:t>
      </w:r>
      <w:r>
        <w:rPr>
          <w:rFonts w:ascii="SimSun" w:eastAsia="SimSun" w:hAnsi="SimSun" w:cs="SimSun"/>
          <w:color w:val="000000"/>
          <w:spacing w:val="0"/>
          <w:w w:val="100"/>
          <w:position w:val="0"/>
          <w:sz w:val="20"/>
          <w:szCs w:val="20"/>
          <w:shd w:val="clear" w:color="auto" w:fill="auto"/>
          <w:lang w:val="zh-CN" w:eastAsia="zh-CN" w:bidi="zh-CN"/>
        </w:rPr>
        <w:t>有修改］</w:t>
      </w:r>
    </w:p>
    <w:p>
      <w:pPr>
        <w:pStyle w:val="40"/>
        <w:keepNext w:val="0"/>
        <w:keepLines w:val="0"/>
        <w:widowControl w:val="0"/>
        <w:numPr>
          <w:ilvl w:val="1"/>
          <w:numId w:val="4"/>
        </w:numPr>
        <w:shd w:val="clear" w:color="auto" w:fill="auto"/>
        <w:bidi w:val="0"/>
        <w:spacing w:before="0" w:after="0" w:line="293" w:lineRule="auto"/>
        <w:ind w:left="0" w:right="0" w:firstLine="0"/>
        <w:jc w:val="left"/>
      </w:pPr>
    </w:p>
    <w:p>
      <w:pPr>
        <w:pStyle w:val="40"/>
        <w:keepNext w:val="0"/>
        <w:keepLines w:val="0"/>
        <w:widowControl w:val="0"/>
        <w:shd w:val="clear" w:color="auto" w:fill="auto"/>
        <w:bidi w:val="0"/>
        <w:spacing w:before="0" w:line="214" w:lineRule="auto"/>
        <w:ind w:left="0" w:right="0"/>
        <w:jc w:val="both"/>
      </w:pPr>
      <w:r>
        <w:rPr>
          <w:rFonts w:ascii="Arial" w:eastAsia="Arial" w:hAnsi="Arial" w:cs="Arial"/>
          <w:color w:val="000000"/>
          <w:spacing w:val="0"/>
          <w:w w:val="100"/>
          <w:position w:val="0"/>
          <w:sz w:val="26"/>
          <w:szCs w:val="26"/>
          <w:shd w:val="clear" w:color="auto" w:fill="auto"/>
          <w:lang w:val="en-US" w:eastAsia="en-US" w:bidi="en-US"/>
        </w:rPr>
        <w:t>3KT⅛</w:t>
      </w:r>
      <w:r>
        <w:rPr>
          <w:color w:val="000000"/>
          <w:spacing w:val="0"/>
          <w:w w:val="100"/>
          <w:position w:val="0"/>
          <w:sz w:val="19"/>
          <w:szCs w:val="19"/>
          <w:shd w:val="clear" w:color="auto" w:fill="auto"/>
          <w:lang w:val="en-US" w:eastAsia="en-US" w:bidi="en-US"/>
        </w:rPr>
        <w:t>Ianplit</w:t>
      </w:r>
      <w:r>
        <w:rPr>
          <w:color w:val="000000"/>
          <w:spacing w:val="0"/>
          <w:w w:val="100"/>
          <w:position w:val="0"/>
          <w:sz w:val="19"/>
          <w:szCs w:val="19"/>
          <w:shd w:val="clear" w:color="auto" w:fill="auto"/>
          <w:lang w:val="en-US" w:eastAsia="en-US" w:bidi="en-US"/>
        </w:rPr>
        <w:t>ratio</w:t>
      </w:r>
    </w:p>
    <w:p>
      <w:pPr>
        <w:pStyle w:val="22"/>
        <w:keepNext w:val="0"/>
        <w:keepLines w:val="0"/>
        <w:widowControl w:val="0"/>
        <w:shd w:val="clear" w:color="auto" w:fill="auto"/>
        <w:bidi w:val="0"/>
        <w:spacing w:before="0" w:after="80" w:line="267" w:lineRule="exact"/>
        <w:ind w:left="0" w:right="0" w:firstLine="380"/>
        <w:jc w:val="both"/>
      </w:pPr>
      <w:r>
        <w:rPr>
          <w:color w:val="000000"/>
          <w:spacing w:val="0"/>
          <w:w w:val="100"/>
          <w:position w:val="0"/>
          <w:shd w:val="clear" w:color="auto" w:fill="auto"/>
        </w:rPr>
        <w:t>在规定的亮灯时间内，实际亮灯数量与应亮灯数量之比的百分数。</w:t>
      </w:r>
    </w:p>
    <w:p>
      <w:pPr>
        <w:pStyle w:val="40"/>
        <w:keepNext w:val="0"/>
        <w:keepLines w:val="0"/>
        <w:widowControl w:val="0"/>
        <w:numPr>
          <w:ilvl w:val="1"/>
          <w:numId w:val="4"/>
        </w:numPr>
        <w:shd w:val="clear" w:color="auto" w:fill="auto"/>
        <w:bidi w:val="0"/>
        <w:spacing w:before="0" w:after="0" w:line="293" w:lineRule="auto"/>
        <w:ind w:left="0" w:right="0" w:firstLine="0"/>
        <w:jc w:val="left"/>
      </w:pPr>
    </w:p>
    <w:p>
      <w:pPr>
        <w:pStyle w:val="40"/>
        <w:keepNext w:val="0"/>
        <w:keepLines w:val="0"/>
        <w:widowControl w:val="0"/>
        <w:shd w:val="clear" w:color="auto" w:fill="auto"/>
        <w:bidi w:val="0"/>
        <w:spacing w:before="0" w:after="80" w:line="267" w:lineRule="exact"/>
        <w:ind w:left="0" w:right="0"/>
        <w:jc w:val="both"/>
      </w:pPr>
      <w:r>
        <w:rPr>
          <w:rFonts w:ascii="SimSun" w:eastAsia="SimSun" w:hAnsi="SimSun" w:cs="SimSun"/>
          <w:color w:val="000000"/>
          <w:spacing w:val="0"/>
          <w:w w:val="100"/>
          <w:position w:val="0"/>
          <w:sz w:val="20"/>
          <w:szCs w:val="20"/>
          <w:shd w:val="clear" w:color="auto" w:fill="auto"/>
          <w:lang w:val="zh-CN" w:eastAsia="zh-CN" w:bidi="zh-CN"/>
        </w:rPr>
        <w:t>设施完好率</w:t>
      </w:r>
      <w:r>
        <w:rPr>
          <w:color w:val="000000"/>
          <w:spacing w:val="0"/>
          <w:w w:val="100"/>
          <w:position w:val="0"/>
          <w:shd w:val="clear" w:color="auto" w:fill="auto"/>
          <w:lang w:val="en-US" w:eastAsia="en-US" w:bidi="en-US"/>
        </w:rPr>
        <w:t>intactness</w:t>
      </w:r>
      <w:r>
        <w:rPr>
          <w:color w:val="000000"/>
          <w:spacing w:val="0"/>
          <w:w w:val="100"/>
          <w:position w:val="0"/>
          <w:shd w:val="clear" w:color="auto" w:fill="auto"/>
          <w:lang w:val="en-US" w:eastAsia="en-US" w:bidi="en-US"/>
        </w:rPr>
        <w:t>rate</w:t>
      </w:r>
      <w:r>
        <w:rPr>
          <w:color w:val="000000"/>
          <w:spacing w:val="0"/>
          <w:w w:val="100"/>
          <w:position w:val="0"/>
          <w:shd w:val="clear" w:color="auto" w:fill="auto"/>
          <w:lang w:val="en-US" w:eastAsia="en-US" w:bidi="en-US"/>
        </w:rPr>
        <w:t>of</w:t>
      </w:r>
      <w:r>
        <w:rPr>
          <w:color w:val="000000"/>
          <w:spacing w:val="0"/>
          <w:w w:val="100"/>
          <w:position w:val="0"/>
          <w:shd w:val="clear" w:color="auto" w:fill="auto"/>
          <w:lang w:val="en-US" w:eastAsia="en-US" w:bidi="en-US"/>
        </w:rPr>
        <w:t>facilities</w:t>
      </w:r>
    </w:p>
    <w:p>
      <w:pPr>
        <w:pStyle w:val="22"/>
        <w:keepNext w:val="0"/>
        <w:keepLines w:val="0"/>
        <w:widowControl w:val="0"/>
        <w:shd w:val="clear" w:color="auto" w:fill="auto"/>
        <w:bidi w:val="0"/>
        <w:spacing w:before="0" w:after="80" w:line="267" w:lineRule="exact"/>
        <w:ind w:left="0" w:right="0" w:firstLine="380"/>
        <w:jc w:val="both"/>
      </w:pPr>
      <w:r>
        <w:rPr>
          <w:color w:val="000000"/>
          <w:spacing w:val="0"/>
          <w:w w:val="100"/>
          <w:position w:val="0"/>
          <w:shd w:val="clear" w:color="auto" w:fill="auto"/>
        </w:rPr>
        <w:t>完好的设施数量与设施总数量之比的百分数。</w:t>
      </w:r>
    </w:p>
    <w:p>
      <w:pPr>
        <w:pStyle w:val="40"/>
        <w:keepNext w:val="0"/>
        <w:keepLines w:val="0"/>
        <w:widowControl w:val="0"/>
        <w:numPr>
          <w:ilvl w:val="1"/>
          <w:numId w:val="4"/>
        </w:numPr>
        <w:shd w:val="clear" w:color="auto" w:fill="auto"/>
        <w:bidi w:val="0"/>
        <w:spacing w:before="0" w:after="0" w:line="293" w:lineRule="auto"/>
        <w:ind w:left="0" w:right="0" w:firstLine="0"/>
        <w:jc w:val="left"/>
      </w:pPr>
    </w:p>
    <w:p>
      <w:pPr>
        <w:pStyle w:val="40"/>
        <w:keepNext w:val="0"/>
        <w:keepLines w:val="0"/>
        <w:widowControl w:val="0"/>
        <w:shd w:val="clear" w:color="auto" w:fill="auto"/>
        <w:bidi w:val="0"/>
        <w:spacing w:before="0" w:line="267" w:lineRule="exact"/>
        <w:ind w:left="0" w:right="0"/>
        <w:jc w:val="both"/>
      </w:pPr>
      <w:r>
        <w:rPr>
          <w:rFonts w:ascii="Microsoft YaHei" w:eastAsia="Microsoft YaHei" w:hAnsi="Microsoft YaHei" w:cs="Microsoft YaHei"/>
          <w:color w:val="000000"/>
          <w:spacing w:val="0"/>
          <w:w w:val="100"/>
          <w:position w:val="0"/>
          <w:sz w:val="20"/>
          <w:szCs w:val="20"/>
          <w:shd w:val="clear" w:color="auto" w:fill="auto"/>
          <w:lang w:val="zh-CN" w:eastAsia="zh-CN" w:bidi="zh-CN"/>
        </w:rPr>
        <w:t>照明控制系统</w:t>
      </w:r>
      <w:r>
        <w:rPr>
          <w:color w:val="000000"/>
          <w:spacing w:val="0"/>
          <w:w w:val="100"/>
          <w:position w:val="0"/>
          <w:shd w:val="clear" w:color="auto" w:fill="auto"/>
          <w:lang w:val="en-US" w:eastAsia="en-US" w:bidi="en-US"/>
        </w:rPr>
        <w:t>lighting</w:t>
      </w:r>
      <w:r>
        <w:rPr>
          <w:color w:val="000000"/>
          <w:spacing w:val="0"/>
          <w:w w:val="100"/>
          <w:position w:val="0"/>
          <w:shd w:val="clear" w:color="auto" w:fill="auto"/>
          <w:lang w:val="en-US" w:eastAsia="en-US" w:bidi="en-US"/>
        </w:rPr>
        <w:t>control</w:t>
      </w:r>
      <w:r>
        <w:rPr>
          <w:color w:val="000000"/>
          <w:spacing w:val="0"/>
          <w:w w:val="100"/>
          <w:position w:val="0"/>
          <w:shd w:val="clear" w:color="auto" w:fill="auto"/>
          <w:lang w:val="en-US" w:eastAsia="en-US" w:bidi="en-US"/>
        </w:rPr>
        <w:t>system</w:t>
      </w:r>
    </w:p>
    <w:p>
      <w:pPr>
        <w:pStyle w:val="22"/>
        <w:keepNext w:val="0"/>
        <w:keepLines w:val="0"/>
        <w:widowControl w:val="0"/>
        <w:shd w:val="clear" w:color="auto" w:fill="auto"/>
        <w:bidi w:val="0"/>
        <w:spacing w:before="0" w:after="360" w:line="288" w:lineRule="exact"/>
        <w:ind w:left="0" w:right="0" w:firstLine="440"/>
        <w:jc w:val="both"/>
      </w:pPr>
      <w:r>
        <w:rPr>
          <w:color w:val="000000"/>
          <w:spacing w:val="0"/>
          <w:w w:val="100"/>
          <w:position w:val="0"/>
          <w:shd w:val="clear" w:color="auto" w:fill="auto"/>
        </w:rPr>
        <w:t>为达到预设照明效果，由计算机、显示设备、控制软件、通信网络和分布在各景观照明设施处的集中</w:t>
      </w:r>
      <w:r>
        <w:rPr>
          <w:color w:val="000000"/>
          <w:spacing w:val="0"/>
          <w:w w:val="100"/>
          <w:position w:val="0"/>
          <w:shd w:val="clear" w:color="auto" w:fill="auto"/>
        </w:rPr>
        <w:t>控制器组成，通过专用信道或有加密机制的公网对灯具进行远程控制，具备数据采集分析处理、监测、控</w:t>
      </w:r>
      <w:r>
        <w:rPr>
          <w:color w:val="000000"/>
          <w:spacing w:val="0"/>
          <w:w w:val="100"/>
          <w:position w:val="0"/>
          <w:shd w:val="clear" w:color="auto" w:fill="auto"/>
        </w:rPr>
        <w:t>制、故障报警、节目编排、系统及任务管理等功能的系统。</w:t>
      </w:r>
    </w:p>
    <w:p>
      <w:pPr>
        <w:pStyle w:val="22"/>
        <w:keepNext w:val="0"/>
        <w:keepLines w:val="0"/>
        <w:widowControl w:val="0"/>
        <w:shd w:val="clear" w:color="auto" w:fill="auto"/>
        <w:bidi w:val="0"/>
        <w:spacing w:before="0" w:after="300" w:line="267" w:lineRule="exact"/>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4</w:t>
      </w:r>
      <w:r>
        <w:rPr>
          <w:color w:val="000000"/>
          <w:spacing w:val="0"/>
          <w:w w:val="100"/>
          <w:position w:val="0"/>
          <w:shd w:val="clear" w:color="auto" w:fill="auto"/>
        </w:rPr>
        <w:t>机构管理</w:t>
      </w:r>
    </w:p>
    <w:p>
      <w:pPr>
        <w:pStyle w:val="30"/>
        <w:keepNext w:val="0"/>
        <w:keepLines w:val="0"/>
        <w:widowControl w:val="0"/>
        <w:numPr>
          <w:ilvl w:val="1"/>
          <w:numId w:val="4"/>
        </w:numPr>
        <w:shd w:val="clear" w:color="auto" w:fill="auto"/>
        <w:tabs>
          <w:tab w:val="left" w:pos="637"/>
        </w:tabs>
        <w:bidi w:val="0"/>
        <w:spacing w:before="0" w:line="267" w:lineRule="exact"/>
        <w:ind w:left="0" w:right="0" w:firstLine="0"/>
        <w:jc w:val="left"/>
      </w:pPr>
      <w:r>
        <w:rPr>
          <w:color w:val="000000"/>
          <w:spacing w:val="0"/>
          <w:w w:val="100"/>
          <w:position w:val="0"/>
          <w:shd w:val="clear" w:color="auto" w:fill="auto"/>
        </w:rPr>
        <w:t>制度机制</w:t>
      </w:r>
    </w:p>
    <w:p>
      <w:pPr>
        <w:pStyle w:val="22"/>
        <w:keepNext w:val="0"/>
        <w:keepLines w:val="0"/>
        <w:widowControl w:val="0"/>
        <w:numPr>
          <w:ilvl w:val="2"/>
          <w:numId w:val="4"/>
        </w:numPr>
        <w:shd w:val="clear" w:color="auto" w:fill="auto"/>
        <w:tabs>
          <w:tab w:val="left" w:pos="769"/>
        </w:tabs>
        <w:bidi w:val="0"/>
        <w:spacing w:before="0" w:after="80" w:line="258" w:lineRule="exact"/>
        <w:ind w:left="0" w:right="0" w:firstLine="0"/>
        <w:jc w:val="left"/>
        <w:rPr>
          <w:sz w:val="19"/>
          <w:szCs w:val="19"/>
        </w:rPr>
      </w:pPr>
      <w:r>
        <w:rPr>
          <w:color w:val="000000"/>
          <w:spacing w:val="0"/>
          <w:w w:val="100"/>
          <w:position w:val="0"/>
          <w:sz w:val="20"/>
          <w:szCs w:val="20"/>
          <w:shd w:val="clear" w:color="auto" w:fill="auto"/>
        </w:rPr>
        <w:t>应建立健全运维服务的各项规章制度，包括但不限于以下内容（景观照明设施运维规章制度示</w:t>
      </w:r>
      <w:r>
        <w:rPr>
          <w:color w:val="000000"/>
          <w:spacing w:val="0"/>
          <w:w w:val="100"/>
          <w:position w:val="0"/>
          <w:sz w:val="20"/>
          <w:szCs w:val="20"/>
          <w:shd w:val="clear" w:color="auto" w:fill="auto"/>
        </w:rPr>
        <w:t>例见附录</w:t>
      </w: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p>
    <w:p>
      <w:pPr>
        <w:pStyle w:val="22"/>
        <w:keepNext w:val="0"/>
        <w:keepLines w:val="0"/>
        <w:widowControl w:val="0"/>
        <w:shd w:val="clear" w:color="auto" w:fill="auto"/>
        <w:bidi w:val="0"/>
        <w:spacing w:before="0" w:line="267" w:lineRule="exact"/>
        <w:ind w:left="0" w:right="0" w:firstLine="380"/>
        <w:jc w:val="both"/>
      </w:pPr>
      <w:r>
        <w:rPr>
          <w:color w:val="000000"/>
          <w:spacing w:val="0"/>
          <w:w w:val="100"/>
          <w:position w:val="0"/>
          <w:shd w:val="clear" w:color="auto" w:fill="auto"/>
        </w:rPr>
        <w:t>一一法人安全生产责任制；</w:t>
      </w:r>
    </w:p>
    <w:p>
      <w:pPr>
        <w:pStyle w:val="22"/>
        <w:keepNext w:val="0"/>
        <w:keepLines w:val="0"/>
        <w:widowControl w:val="0"/>
        <w:numPr>
          <w:ilvl w:val="0"/>
          <w:numId w:val="5"/>
        </w:numPr>
        <w:shd w:val="clear" w:color="auto" w:fill="auto"/>
        <w:tabs>
          <w:tab w:val="left" w:pos="772"/>
        </w:tabs>
        <w:bidi w:val="0"/>
        <w:spacing w:before="0" w:line="267" w:lineRule="exact"/>
        <w:ind w:left="0" w:right="0" w:firstLine="380"/>
        <w:jc w:val="both"/>
      </w:pPr>
      <w:r>
        <w:rPr>
          <w:color w:val="000000"/>
          <w:spacing w:val="0"/>
          <w:w w:val="100"/>
          <w:position w:val="0"/>
          <w:shd w:val="clear" w:color="auto" w:fill="auto"/>
          <w:lang w:val="en-US" w:eastAsia="en-US" w:bidi="en-US"/>
        </w:rPr>
        <w:t>—</w:t>
      </w:r>
      <w:r>
        <w:rPr>
          <w:color w:val="000000"/>
          <w:spacing w:val="0"/>
          <w:w w:val="100"/>
          <w:position w:val="0"/>
          <w:shd w:val="clear" w:color="auto" w:fill="auto"/>
        </w:rPr>
        <w:t>安全生产规章制度和操作规程；</w:t>
      </w:r>
    </w:p>
    <w:p>
      <w:pPr>
        <w:pStyle w:val="22"/>
        <w:keepNext w:val="0"/>
        <w:keepLines w:val="0"/>
        <w:widowControl w:val="0"/>
        <w:numPr>
          <w:ilvl w:val="0"/>
          <w:numId w:val="5"/>
        </w:numPr>
        <w:shd w:val="clear" w:color="auto" w:fill="auto"/>
        <w:tabs>
          <w:tab w:val="left" w:pos="772"/>
        </w:tabs>
        <w:bidi w:val="0"/>
        <w:spacing w:before="0" w:line="267" w:lineRule="exact"/>
        <w:ind w:left="0" w:right="0" w:firstLine="380"/>
        <w:jc w:val="both"/>
      </w:pPr>
      <w:r>
        <w:rPr>
          <w:color w:val="000000"/>
          <w:spacing w:val="0"/>
          <w:w w:val="100"/>
          <w:position w:val="0"/>
          <w:shd w:val="clear" w:color="auto" w:fill="auto"/>
          <w:lang w:val="en-US" w:eastAsia="en-US" w:bidi="en-US"/>
        </w:rPr>
        <w:t>—</w:t>
      </w:r>
      <w:r>
        <w:rPr>
          <w:color w:val="000000"/>
          <w:spacing w:val="0"/>
          <w:w w:val="100"/>
          <w:position w:val="0"/>
          <w:shd w:val="clear" w:color="auto" w:fill="auto"/>
        </w:rPr>
        <w:t>特殊工种持证上岗制度；</w:t>
      </w:r>
    </w:p>
    <w:p>
      <w:pPr>
        <w:pStyle w:val="22"/>
        <w:keepNext w:val="0"/>
        <w:keepLines w:val="0"/>
        <w:widowControl w:val="0"/>
        <w:shd w:val="clear" w:color="auto" w:fill="auto"/>
        <w:tabs>
          <w:tab w:val="left" w:leader="hyphen" w:pos="769"/>
        </w:tabs>
        <w:bidi w:val="0"/>
        <w:spacing w:before="0" w:line="267" w:lineRule="exact"/>
        <w:ind w:left="0" w:right="0" w:firstLine="380"/>
        <w:jc w:val="both"/>
      </w:pPr>
      <w:r>
        <w:rPr>
          <w:color w:val="000000"/>
          <w:spacing w:val="0"/>
          <w:w w:val="100"/>
          <w:position w:val="0"/>
          <w:shd w:val="clear" w:color="auto" w:fill="auto"/>
        </w:rPr>
        <w:tab/>
        <w:t>岗前安全生产教育制度；</w:t>
      </w:r>
    </w:p>
    <w:p>
      <w:pPr>
        <w:pStyle w:val="22"/>
        <w:keepNext w:val="0"/>
        <w:keepLines w:val="0"/>
        <w:widowControl w:val="0"/>
        <w:shd w:val="clear" w:color="auto" w:fill="auto"/>
        <w:bidi w:val="0"/>
        <w:spacing w:before="0" w:line="267" w:lineRule="exact"/>
        <w:ind w:left="0" w:right="0" w:firstLine="380"/>
        <w:jc w:val="both"/>
      </w:pPr>
      <w:r>
        <w:rPr>
          <w:color w:val="000000"/>
          <w:spacing w:val="0"/>
          <w:w w:val="100"/>
          <w:position w:val="0"/>
          <w:shd w:val="clear" w:color="auto" w:fill="auto"/>
        </w:rPr>
        <w:t>一一应急情况停工制度；</w:t>
      </w:r>
    </w:p>
    <w:p>
      <w:pPr>
        <w:pStyle w:val="22"/>
        <w:keepNext w:val="0"/>
        <w:keepLines w:val="0"/>
        <w:widowControl w:val="0"/>
        <w:numPr>
          <w:ilvl w:val="0"/>
          <w:numId w:val="5"/>
        </w:numPr>
        <w:shd w:val="clear" w:color="auto" w:fill="auto"/>
        <w:tabs>
          <w:tab w:val="left" w:pos="772"/>
        </w:tabs>
        <w:bidi w:val="0"/>
        <w:spacing w:before="0" w:line="267" w:lineRule="exact"/>
        <w:ind w:left="0" w:right="0" w:firstLine="380"/>
        <w:jc w:val="both"/>
      </w:pPr>
      <w:r>
        <w:rPr>
          <w:color w:val="000000"/>
          <w:spacing w:val="0"/>
          <w:w w:val="100"/>
          <w:position w:val="0"/>
          <w:shd w:val="clear" w:color="auto" w:fill="auto"/>
          <w:lang w:val="en-US" w:eastAsia="en-US" w:bidi="en-US"/>
        </w:rPr>
        <w:t>—</w:t>
      </w:r>
      <w:r>
        <w:rPr>
          <w:color w:val="000000"/>
          <w:spacing w:val="0"/>
          <w:w w:val="100"/>
          <w:position w:val="0"/>
          <w:shd w:val="clear" w:color="auto" w:fill="auto"/>
        </w:rPr>
        <w:t>安全事故报告和处理制度；</w:t>
      </w:r>
    </w:p>
    <w:p>
      <w:pPr>
        <w:pStyle w:val="22"/>
        <w:keepNext w:val="0"/>
        <w:keepLines w:val="0"/>
        <w:widowControl w:val="0"/>
        <w:numPr>
          <w:ilvl w:val="0"/>
          <w:numId w:val="5"/>
        </w:numPr>
        <w:shd w:val="clear" w:color="auto" w:fill="auto"/>
        <w:tabs>
          <w:tab w:val="left" w:pos="772"/>
        </w:tabs>
        <w:bidi w:val="0"/>
        <w:spacing w:before="0" w:after="80" w:line="267" w:lineRule="exact"/>
        <w:ind w:left="0" w:right="0" w:firstLine="380"/>
        <w:jc w:val="both"/>
      </w:pPr>
      <w:r>
        <w:rPr>
          <w:color w:val="000000"/>
          <w:spacing w:val="0"/>
          <w:w w:val="100"/>
          <w:position w:val="0"/>
          <w:shd w:val="clear" w:color="auto" w:fill="auto"/>
          <w:lang w:val="en-US" w:eastAsia="en-US" w:bidi="en-US"/>
        </w:rPr>
        <w:t>—</w:t>
      </w:r>
      <w:r>
        <w:rPr>
          <w:color w:val="000000"/>
          <w:spacing w:val="0"/>
          <w:w w:val="100"/>
          <w:position w:val="0"/>
          <w:shd w:val="clear" w:color="auto" w:fill="auto"/>
        </w:rPr>
        <w:t>安全生产事故隐患排查治理管理办法。</w:t>
      </w:r>
    </w:p>
    <w:p>
      <w:pPr>
        <w:pStyle w:val="22"/>
        <w:keepNext w:val="0"/>
        <w:keepLines w:val="0"/>
        <w:widowControl w:val="0"/>
        <w:numPr>
          <w:ilvl w:val="2"/>
          <w:numId w:val="4"/>
        </w:numPr>
        <w:shd w:val="clear" w:color="auto" w:fill="auto"/>
        <w:tabs>
          <w:tab w:val="left" w:pos="769"/>
        </w:tabs>
        <w:bidi w:val="0"/>
        <w:spacing w:before="0" w:line="293" w:lineRule="auto"/>
        <w:ind w:left="0" w:right="0" w:firstLine="0"/>
        <w:jc w:val="left"/>
      </w:pPr>
      <w:r>
        <w:rPr>
          <w:color w:val="000000"/>
          <w:spacing w:val="0"/>
          <w:w w:val="100"/>
          <w:position w:val="0"/>
          <w:shd w:val="clear" w:color="auto" w:fill="auto"/>
        </w:rPr>
        <w:t>应建立景观照明设施和运维档案，并做好动态管理。</w:t>
      </w:r>
    </w:p>
    <w:p>
      <w:pPr>
        <w:pStyle w:val="22"/>
        <w:keepNext w:val="0"/>
        <w:keepLines w:val="0"/>
        <w:widowControl w:val="0"/>
        <w:numPr>
          <w:ilvl w:val="2"/>
          <w:numId w:val="4"/>
        </w:numPr>
        <w:shd w:val="clear" w:color="auto" w:fill="auto"/>
        <w:tabs>
          <w:tab w:val="left" w:pos="769"/>
        </w:tabs>
        <w:bidi w:val="0"/>
        <w:spacing w:before="0" w:after="140" w:line="293" w:lineRule="auto"/>
        <w:ind w:left="0" w:right="0" w:firstLine="0"/>
        <w:jc w:val="left"/>
      </w:pPr>
      <w:r>
        <w:rPr>
          <w:color w:val="000000"/>
          <w:spacing w:val="0"/>
          <w:w w:val="100"/>
          <w:position w:val="0"/>
          <w:shd w:val="clear" w:color="auto" w:fill="auto"/>
        </w:rPr>
        <w:t>应根据设施情况制订年度、月度及周运维计划。</w:t>
      </w:r>
    </w:p>
    <w:p>
      <w:pPr>
        <w:pStyle w:val="30"/>
        <w:keepNext w:val="0"/>
        <w:keepLines w:val="0"/>
        <w:widowControl w:val="0"/>
        <w:numPr>
          <w:ilvl w:val="1"/>
          <w:numId w:val="4"/>
        </w:numPr>
        <w:shd w:val="clear" w:color="auto" w:fill="auto"/>
        <w:tabs>
          <w:tab w:val="left" w:pos="896"/>
        </w:tabs>
        <w:bidi w:val="0"/>
        <w:spacing w:before="0" w:line="267" w:lineRule="exact"/>
        <w:ind w:left="0" w:right="0" w:firstLine="0"/>
        <w:jc w:val="left"/>
      </w:pPr>
      <w:r>
        <w:rPr>
          <w:color w:val="000000"/>
          <w:spacing w:val="0"/>
          <w:w w:val="100"/>
          <w:position w:val="0"/>
          <w:shd w:val="clear" w:color="auto" w:fill="auto"/>
        </w:rPr>
        <w:t>员及岗位设</w:t>
      </w:r>
      <w:r>
        <w:rPr>
          <w:color w:val="000000"/>
          <w:spacing w:val="0"/>
          <w:w w:val="100"/>
          <w:position w:val="0"/>
          <w:shd w:val="clear" w:color="auto" w:fill="auto"/>
          <w:lang w:val="en-US" w:eastAsia="en-US" w:bidi="en-US"/>
        </w:rPr>
        <w:t>量</w:t>
      </w:r>
    </w:p>
    <w:p>
      <w:pPr>
        <w:pStyle w:val="22"/>
        <w:keepNext w:val="0"/>
        <w:keepLines w:val="0"/>
        <w:widowControl w:val="0"/>
        <w:numPr>
          <w:ilvl w:val="0"/>
          <w:numId w:val="6"/>
        </w:numPr>
        <w:shd w:val="clear" w:color="auto" w:fill="auto"/>
        <w:tabs>
          <w:tab w:val="left" w:pos="332"/>
        </w:tabs>
        <w:bidi w:val="0"/>
        <w:spacing w:before="0" w:line="293" w:lineRule="auto"/>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2.1</w:t>
      </w:r>
      <w:r>
        <w:rPr>
          <w:color w:val="000000"/>
          <w:spacing w:val="0"/>
          <w:w w:val="100"/>
          <w:position w:val="0"/>
          <w:shd w:val="clear" w:color="auto" w:fill="auto"/>
        </w:rPr>
        <w:t>应配备专业运维人员，并明确其权限和职责，做好管理和记录。</w:t>
      </w:r>
    </w:p>
    <w:p>
      <w:pPr>
        <w:pStyle w:val="22"/>
        <w:keepNext w:val="0"/>
        <w:keepLines w:val="0"/>
        <w:widowControl w:val="0"/>
        <w:numPr>
          <w:ilvl w:val="0"/>
          <w:numId w:val="7"/>
        </w:numPr>
        <w:shd w:val="clear" w:color="auto" w:fill="auto"/>
        <w:tabs>
          <w:tab w:val="left" w:pos="332"/>
        </w:tabs>
        <w:bidi w:val="0"/>
        <w:spacing w:before="0" w:line="293" w:lineRule="auto"/>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2.2</w:t>
      </w:r>
      <w:r>
        <w:rPr>
          <w:color w:val="000000"/>
          <w:spacing w:val="0"/>
          <w:w w:val="100"/>
          <w:position w:val="0"/>
          <w:shd w:val="clear" w:color="auto" w:fill="auto"/>
        </w:rPr>
        <w:t>开展运维工作应符合安全管理要求，并做到维护及时、处理到位、质量达标、绿色节能。</w:t>
      </w:r>
    </w:p>
    <w:p>
      <w:pPr>
        <w:pStyle w:val="22"/>
        <w:keepNext w:val="0"/>
        <w:keepLines w:val="0"/>
        <w:widowControl w:val="0"/>
        <w:numPr>
          <w:ilvl w:val="0"/>
          <w:numId w:val="4"/>
        </w:numPr>
        <w:shd w:val="clear" w:color="auto" w:fill="auto"/>
        <w:tabs>
          <w:tab w:val="left" w:pos="332"/>
        </w:tabs>
        <w:bidi w:val="0"/>
        <w:spacing w:before="0" w:after="140" w:line="293" w:lineRule="auto"/>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2.3</w:t>
      </w:r>
      <w:r>
        <w:rPr>
          <w:color w:val="000000"/>
          <w:spacing w:val="0"/>
          <w:w w:val="100"/>
          <w:position w:val="0"/>
          <w:shd w:val="clear" w:color="auto" w:fill="auto"/>
        </w:rPr>
        <w:t>运维服务人员应接受教育培训，内容包括安全、作业技能和风险防范能力等。</w:t>
      </w:r>
    </w:p>
    <w:p>
      <w:pPr>
        <w:pStyle w:val="30"/>
        <w:keepNext w:val="0"/>
        <w:keepLines w:val="0"/>
        <w:widowControl w:val="0"/>
        <w:shd w:val="clear" w:color="auto" w:fill="auto"/>
        <w:bidi w:val="0"/>
        <w:spacing w:before="0" w:after="40" w:line="267" w:lineRule="exact"/>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4.3</w:t>
      </w:r>
      <w:r>
        <w:rPr>
          <w:color w:val="000000"/>
          <w:spacing w:val="0"/>
          <w:w w:val="100"/>
          <w:position w:val="0"/>
          <w:shd w:val="clear" w:color="auto" w:fill="auto"/>
        </w:rPr>
        <w:t>资源与配・</w:t>
      </w:r>
      <w:r>
        <w:rPr>
          <w:rStyle w:val="20"/>
          <w:rFonts w:ascii="Times New Roman" w:eastAsia="Times New Roman" w:hAnsi="Times New Roman" w:cs="Times New Roman"/>
          <w:sz w:val="19"/>
          <w:szCs w:val="19"/>
          <w:lang w:val="en-US" w:eastAsia="en-US" w:bidi="en-US"/>
        </w:rPr>
        <w:t>4.</w:t>
      </w:r>
      <w:r>
        <w:rPr>
          <w:rStyle w:val="20"/>
          <w:rFonts w:ascii="Times New Roman" w:eastAsia="Times New Roman" w:hAnsi="Times New Roman" w:cs="Times New Roman"/>
          <w:sz w:val="19"/>
          <w:szCs w:val="19"/>
          <w:lang w:val="en-US" w:eastAsia="en-US" w:bidi="en-US"/>
        </w:rPr>
        <w:t>3.1</w:t>
      </w:r>
      <w:r>
        <w:rPr>
          <w:rStyle w:val="20"/>
        </w:rPr>
        <w:t>应配备必要的运维装备。</w:t>
      </w:r>
    </w:p>
    <w:p>
      <w:pPr>
        <w:pStyle w:val="22"/>
        <w:keepNext w:val="0"/>
        <w:keepLines w:val="0"/>
        <w:widowControl w:val="0"/>
        <w:shd w:val="clear" w:color="auto" w:fill="auto"/>
        <w:bidi w:val="0"/>
        <w:spacing w:before="0" w:after="0" w:line="300" w:lineRule="exact"/>
        <w:ind w:left="0" w:right="0" w:firstLine="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4.</w:t>
      </w:r>
      <w:r>
        <w:rPr>
          <w:rFonts w:ascii="Times New Roman" w:eastAsia="Times New Roman" w:hAnsi="Times New Roman" w:cs="Times New Roman"/>
          <w:color w:val="000000"/>
          <w:spacing w:val="0"/>
          <w:w w:val="100"/>
          <w:position w:val="0"/>
          <w:sz w:val="19"/>
          <w:szCs w:val="19"/>
          <w:shd w:val="clear" w:color="auto" w:fill="auto"/>
          <w:lang w:val="en-US" w:eastAsia="en-US" w:bidi="en-US"/>
        </w:rPr>
        <w:t>3.2</w:t>
      </w:r>
      <w:r>
        <w:rPr>
          <w:color w:val="000000"/>
          <w:spacing w:val="0"/>
          <w:w w:val="100"/>
          <w:position w:val="0"/>
          <w:shd w:val="clear" w:color="auto" w:fill="auto"/>
        </w:rPr>
        <w:t>应保障设施的安全运行和照明效果</w:t>
      </w:r>
      <w:r>
        <w:rPr>
          <w:color w:val="000000"/>
          <w:spacing w:val="0"/>
          <w:w w:val="100"/>
          <w:position w:val="0"/>
          <w:shd w:val="clear" w:color="auto" w:fill="auto"/>
          <w:lang w:val="en-US" w:eastAsia="en-US" w:bidi="en-US"/>
        </w:rPr>
        <w:t>,</w:t>
      </w:r>
    </w:p>
    <w:p>
      <w:pPr>
        <w:pStyle w:val="22"/>
        <w:keepNext w:val="0"/>
        <w:keepLines w:val="0"/>
        <w:widowControl w:val="0"/>
        <w:shd w:val="clear" w:color="auto" w:fill="auto"/>
        <w:bidi w:val="0"/>
        <w:spacing w:before="0" w:after="340" w:line="300" w:lineRule="exact"/>
        <w:ind w:left="0" w:right="0" w:firstLine="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4.3.3</w:t>
      </w:r>
      <w:r>
        <w:rPr>
          <w:color w:val="000000"/>
          <w:spacing w:val="0"/>
          <w:w w:val="100"/>
          <w:position w:val="0"/>
          <w:shd w:val="clear" w:color="auto" w:fill="auto"/>
        </w:rPr>
        <w:t>开展设施维护宜采用与原件同规格型号的产品，替代产品不应低于原件的性能及技术参数</w:t>
      </w:r>
      <w:r>
        <w:rPr>
          <w:color w:val="000000"/>
          <w:spacing w:val="0"/>
          <w:w w:val="100"/>
          <w:position w:val="0"/>
          <w:shd w:val="clear" w:color="auto" w:fill="auto"/>
        </w:rPr>
        <w:t>要求。</w:t>
      </w:r>
    </w:p>
    <w:p>
      <w:pPr>
        <w:pStyle w:val="22"/>
        <w:keepNext w:val="0"/>
        <w:keepLines w:val="0"/>
        <w:widowControl w:val="0"/>
        <w:shd w:val="clear" w:color="auto" w:fill="auto"/>
        <w:bidi w:val="0"/>
        <w:spacing w:before="0" w:after="420" w:line="300" w:lineRule="exact"/>
        <w:ind w:left="0" w:right="0" w:firstLine="0"/>
        <w:jc w:val="both"/>
      </w:pPr>
      <w:r>
        <w:rPr>
          <w:b/>
          <w:bCs/>
          <w:color w:val="000000"/>
          <w:spacing w:val="0"/>
          <w:w w:val="100"/>
          <w:position w:val="0"/>
          <w:shd w:val="clear" w:color="auto" w:fill="auto"/>
          <w:lang w:val="en-US" w:eastAsia="en-US" w:bidi="en-US"/>
        </w:rPr>
        <w:t>5</w:t>
      </w:r>
      <w:r>
        <w:rPr>
          <w:b/>
          <w:bCs/>
          <w:color w:val="000000"/>
          <w:spacing w:val="0"/>
          <w:w w:val="100"/>
          <w:position w:val="0"/>
          <w:shd w:val="clear" w:color="auto" w:fill="auto"/>
          <w:lang w:val="en-US" w:eastAsia="en-US" w:bidi="en-US"/>
        </w:rPr>
        <w:t>Tft½</w:t>
      </w:r>
      <w:r>
        <w:rPr>
          <w:b/>
          <w:bCs/>
          <w:color w:val="000000"/>
          <w:spacing w:val="0"/>
          <w:w w:val="100"/>
          <w:position w:val="0"/>
          <w:shd w:val="clear" w:color="auto" w:fill="auto"/>
          <w:lang w:val="en-US" w:eastAsia="en-US" w:bidi="en-US"/>
        </w:rPr>
        <w:t>三</w:t>
      </w:r>
      <w:r>
        <w:rPr>
          <w:b/>
          <w:bCs/>
          <w:color w:val="000000"/>
          <w:spacing w:val="0"/>
          <w:w w:val="100"/>
          <w:position w:val="0"/>
          <w:shd w:val="clear" w:color="auto" w:fill="auto"/>
          <w:lang w:val="en-US" w:eastAsia="en-US" w:bidi="en-US"/>
        </w:rPr>
        <w:t>三</w:t>
      </w:r>
    </w:p>
    <w:p>
      <w:pPr>
        <w:pStyle w:val="22"/>
        <w:keepNext w:val="0"/>
        <w:keepLines w:val="0"/>
        <w:widowControl w:val="0"/>
        <w:numPr>
          <w:ilvl w:val="1"/>
          <w:numId w:val="8"/>
        </w:numPr>
        <w:shd w:val="clear" w:color="auto" w:fill="auto"/>
        <w:tabs>
          <w:tab w:val="left" w:pos="506"/>
        </w:tabs>
        <w:bidi w:val="0"/>
        <w:spacing w:before="0" w:after="0" w:line="240" w:lineRule="auto"/>
        <w:ind w:left="0" w:right="0" w:firstLine="0"/>
        <w:jc w:val="both"/>
      </w:pPr>
      <w:r>
        <w:rPr>
          <w:color w:val="000000"/>
          <w:spacing w:val="0"/>
          <w:w w:val="100"/>
          <w:position w:val="0"/>
          <w:shd w:val="clear" w:color="auto" w:fill="auto"/>
        </w:rPr>
        <w:t>设施的产权单位、管理单位或前期运维服务单位与运维服务单位进行设施交接应包含以下内容：</w:t>
      </w:r>
    </w:p>
    <w:p>
      <w:pPr>
        <w:pStyle w:val="22"/>
        <w:keepNext w:val="0"/>
        <w:keepLines w:val="0"/>
        <w:widowControl w:val="0"/>
        <w:shd w:val="clear" w:color="auto" w:fill="auto"/>
        <w:bidi w:val="0"/>
        <w:spacing w:before="0" w:after="0" w:line="240" w:lineRule="auto"/>
        <w:ind w:left="0" w:right="0" w:firstLine="42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r>
        <w:rPr>
          <w:color w:val="000000"/>
          <w:spacing w:val="0"/>
          <w:w w:val="100"/>
          <w:position w:val="0"/>
          <w:shd w:val="clear" w:color="auto" w:fill="auto"/>
        </w:rPr>
        <w:t>变配电设施，包括变配电站、照明配电箱（柜）、电器箱等；</w:t>
      </w:r>
    </w:p>
    <w:p>
      <w:pPr>
        <w:pStyle w:val="22"/>
        <w:keepNext w:val="0"/>
        <w:keepLines w:val="0"/>
        <w:widowControl w:val="0"/>
        <w:shd w:val="clear" w:color="auto" w:fill="auto"/>
        <w:bidi w:val="0"/>
        <w:spacing w:before="0" w:after="0" w:line="300" w:lineRule="exact"/>
        <w:ind w:left="0" w:right="0" w:firstLine="42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color w:val="000000"/>
          <w:spacing w:val="0"/>
          <w:w w:val="100"/>
          <w:position w:val="0"/>
          <w:shd w:val="clear" w:color="auto" w:fill="auto"/>
        </w:rPr>
        <w:t>线路设施，包括电缆沟、管、井，各类保护导管、槽、盒、过线及接线盒，各类电线电缆等；</w:t>
      </w:r>
    </w:p>
    <w:p>
      <w:pPr>
        <w:pStyle w:val="22"/>
        <w:keepNext w:val="0"/>
        <w:keepLines w:val="0"/>
        <w:widowControl w:val="0"/>
        <w:shd w:val="clear" w:color="auto" w:fill="auto"/>
        <w:bidi w:val="0"/>
        <w:spacing w:before="0" w:after="0" w:line="300" w:lineRule="exact"/>
        <w:ind w:left="0" w:right="0" w:firstLine="42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c）</w:t>
      </w:r>
      <w:r>
        <w:rPr>
          <w:color w:val="000000"/>
          <w:spacing w:val="0"/>
          <w:w w:val="100"/>
          <w:position w:val="0"/>
          <w:shd w:val="clear" w:color="auto" w:fill="auto"/>
        </w:rPr>
        <w:t>照明器具，包括光源、灯具、灯饰及其电器附件和灯杆、固定支架等；</w:t>
      </w:r>
    </w:p>
    <w:p>
      <w:pPr>
        <w:pStyle w:val="22"/>
        <w:keepNext w:val="0"/>
        <w:keepLines w:val="0"/>
        <w:widowControl w:val="0"/>
        <w:shd w:val="clear" w:color="auto" w:fill="auto"/>
        <w:bidi w:val="0"/>
        <w:spacing w:before="0" w:after="0" w:line="294" w:lineRule="exact"/>
        <w:ind w:left="820" w:right="0" w:hanging="40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d）</w:t>
      </w:r>
      <w:r>
        <w:rPr>
          <w:color w:val="000000"/>
          <w:spacing w:val="0"/>
          <w:w w:val="100"/>
          <w:position w:val="0"/>
          <w:shd w:val="clear" w:color="auto" w:fill="auto"/>
        </w:rPr>
        <w:t>防雷与接地设施，包括电涌保护器、接地线、接地体（极）和电气装置的外露金属部分接地连接</w:t>
      </w:r>
      <w:r>
        <w:rPr>
          <w:color w:val="000000"/>
          <w:spacing w:val="0"/>
          <w:w w:val="100"/>
          <w:position w:val="0"/>
          <w:shd w:val="clear" w:color="auto" w:fill="auto"/>
        </w:rPr>
        <w:t>部等；</w:t>
      </w:r>
    </w:p>
    <w:p>
      <w:pPr>
        <w:pStyle w:val="22"/>
        <w:keepNext w:val="0"/>
        <w:keepLines w:val="0"/>
        <w:widowControl w:val="0"/>
        <w:shd w:val="clear" w:color="auto" w:fill="auto"/>
        <w:bidi w:val="0"/>
        <w:spacing w:before="0" w:after="0" w:line="294" w:lineRule="exact"/>
        <w:ind w:left="0" w:right="0" w:firstLine="42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e）</w:t>
      </w:r>
      <w:r>
        <w:rPr>
          <w:color w:val="000000"/>
          <w:spacing w:val="0"/>
          <w:w w:val="100"/>
          <w:position w:val="0"/>
          <w:shd w:val="clear" w:color="auto" w:fill="auto"/>
        </w:rPr>
        <w:t>控制系统，包括控制管理设备、输入设备、输出设备和通讯网络等。</w:t>
      </w:r>
    </w:p>
    <w:p>
      <w:pPr>
        <w:pStyle w:val="22"/>
        <w:keepNext w:val="0"/>
        <w:keepLines w:val="0"/>
        <w:widowControl w:val="0"/>
        <w:numPr>
          <w:ilvl w:val="1"/>
          <w:numId w:val="8"/>
        </w:numPr>
        <w:shd w:val="clear" w:color="auto" w:fill="auto"/>
        <w:tabs>
          <w:tab w:val="left" w:pos="506"/>
        </w:tabs>
        <w:bidi w:val="0"/>
        <w:spacing w:before="0" w:after="0" w:line="300" w:lineRule="exact"/>
        <w:ind w:left="0" w:right="0" w:firstLine="0"/>
        <w:jc w:val="left"/>
      </w:pPr>
      <w:r>
        <w:rPr>
          <w:color w:val="000000"/>
          <w:spacing w:val="0"/>
          <w:w w:val="100"/>
          <w:position w:val="0"/>
          <w:shd w:val="clear" w:color="auto" w:fill="auto"/>
        </w:rPr>
        <w:t>设施交接时，运维服务单位应检查以下内容：</w:t>
      </w:r>
    </w:p>
    <w:p>
      <w:pPr>
        <w:pStyle w:val="22"/>
        <w:keepNext w:val="0"/>
        <w:keepLines w:val="0"/>
        <w:widowControl w:val="0"/>
        <w:shd w:val="clear" w:color="auto" w:fill="auto"/>
        <w:bidi w:val="0"/>
        <w:spacing w:before="0" w:after="0" w:line="300" w:lineRule="exact"/>
        <w:ind w:left="0" w:right="0" w:firstLine="42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r>
        <w:rPr>
          <w:color w:val="000000"/>
          <w:spacing w:val="0"/>
          <w:w w:val="100"/>
          <w:position w:val="0"/>
          <w:shd w:val="clear" w:color="auto" w:fill="auto"/>
        </w:rPr>
        <w:t>工程质量是否符合验收要求；</w:t>
      </w:r>
    </w:p>
    <w:p>
      <w:pPr>
        <w:pStyle w:val="22"/>
        <w:keepNext w:val="0"/>
        <w:keepLines w:val="0"/>
        <w:widowControl w:val="0"/>
        <w:shd w:val="clear" w:color="auto" w:fill="auto"/>
        <w:bidi w:val="0"/>
        <w:spacing w:before="0" w:after="0" w:line="300" w:lineRule="exact"/>
        <w:ind w:left="820" w:right="0" w:hanging="40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color w:val="000000"/>
          <w:spacing w:val="0"/>
          <w:w w:val="100"/>
          <w:position w:val="0"/>
          <w:shd w:val="clear" w:color="auto" w:fill="auto"/>
        </w:rPr>
        <w:t>竣工资料是否齐全，包括但不限于产品合格证、工程竣工图、隐蔽工程记录，工程质量、竣工验</w:t>
      </w:r>
      <w:r>
        <w:rPr>
          <w:color w:val="000000"/>
          <w:spacing w:val="0"/>
          <w:w w:val="100"/>
          <w:position w:val="0"/>
          <w:shd w:val="clear" w:color="auto" w:fill="auto"/>
        </w:rPr>
        <w:t>收和各种控制模式下照明效果照（亮）度测量数据（或评价结论）相关资料等；</w:t>
      </w:r>
    </w:p>
    <w:p>
      <w:pPr>
        <w:pStyle w:val="22"/>
        <w:keepNext w:val="0"/>
        <w:keepLines w:val="0"/>
        <w:widowControl w:val="0"/>
        <w:shd w:val="clear" w:color="auto" w:fill="auto"/>
        <w:bidi w:val="0"/>
        <w:spacing w:before="0" w:after="0" w:line="300" w:lineRule="exact"/>
        <w:ind w:left="0" w:right="0" w:firstLine="42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c）</w:t>
      </w:r>
      <w:r>
        <w:rPr>
          <w:color w:val="000000"/>
          <w:spacing w:val="0"/>
          <w:w w:val="100"/>
          <w:position w:val="0"/>
          <w:shd w:val="clear" w:color="auto" w:fill="auto"/>
        </w:rPr>
        <w:t>设施运行是否正常，包括现场清查核实设施资产、评价确认运行状况和照明效果。</w:t>
      </w:r>
    </w:p>
    <w:p>
      <w:pPr>
        <w:pStyle w:val="22"/>
        <w:keepNext w:val="0"/>
        <w:keepLines w:val="0"/>
        <w:widowControl w:val="0"/>
        <w:numPr>
          <w:ilvl w:val="1"/>
          <w:numId w:val="8"/>
        </w:numPr>
        <w:shd w:val="clear" w:color="auto" w:fill="auto"/>
        <w:tabs>
          <w:tab w:val="left" w:pos="506"/>
        </w:tabs>
        <w:bidi w:val="0"/>
        <w:spacing w:before="0" w:after="0" w:line="306" w:lineRule="exact"/>
        <w:ind w:left="0" w:right="0" w:firstLine="0"/>
        <w:jc w:val="left"/>
      </w:pPr>
      <w:r>
        <w:rPr>
          <w:color w:val="000000"/>
          <w:spacing w:val="0"/>
          <w:w w:val="100"/>
          <w:position w:val="0"/>
          <w:shd w:val="clear" w:color="auto" w:fill="auto"/>
        </w:rPr>
        <w:t>设施交接时，控制系统交接除符合</w:t>
      </w:r>
      <w:r>
        <w:rPr>
          <w:rFonts w:ascii="Times New Roman" w:eastAsia="Times New Roman" w:hAnsi="Times New Roman" w:cs="Times New Roman"/>
          <w:color w:val="000000"/>
          <w:spacing w:val="0"/>
          <w:w w:val="100"/>
          <w:position w:val="0"/>
          <w:sz w:val="19"/>
          <w:szCs w:val="19"/>
          <w:shd w:val="clear" w:color="auto" w:fill="auto"/>
          <w:lang w:val="en-US" w:eastAsia="en-US" w:bidi="en-US"/>
        </w:rPr>
        <w:t>5.</w:t>
      </w: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r>
        <w:rPr>
          <w:color w:val="000000"/>
          <w:spacing w:val="0"/>
          <w:w w:val="100"/>
          <w:position w:val="0"/>
          <w:shd w:val="clear" w:color="auto" w:fill="auto"/>
        </w:rPr>
        <w:t>规定外，还应满足以下要求。</w:t>
      </w:r>
    </w:p>
    <w:p>
      <w:pPr>
        <w:pStyle w:val="22"/>
        <w:keepNext w:val="0"/>
        <w:keepLines w:val="0"/>
        <w:widowControl w:val="0"/>
        <w:shd w:val="clear" w:color="auto" w:fill="auto"/>
        <w:bidi w:val="0"/>
        <w:spacing w:before="0" w:after="0" w:line="306" w:lineRule="exact"/>
        <w:ind w:left="820" w:right="0" w:hanging="40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r>
        <w:rPr>
          <w:color w:val="000000"/>
          <w:spacing w:val="0"/>
          <w:w w:val="100"/>
          <w:position w:val="0"/>
          <w:shd w:val="clear" w:color="auto" w:fill="auto"/>
        </w:rPr>
        <w:t>控制系统符合</w:t>
      </w:r>
      <w:r>
        <w:rPr>
          <w:rFonts w:ascii="Times New Roman" w:eastAsia="Times New Roman" w:hAnsi="Times New Roman" w:cs="Times New Roman"/>
          <w:color w:val="000000"/>
          <w:spacing w:val="0"/>
          <w:w w:val="100"/>
          <w:position w:val="0"/>
          <w:sz w:val="19"/>
          <w:szCs w:val="19"/>
          <w:shd w:val="clear" w:color="auto" w:fill="auto"/>
          <w:lang w:val="en-US" w:eastAsia="en-US" w:bidi="en-US"/>
        </w:rPr>
        <w:t>CJJ/T227</w:t>
      </w:r>
      <w:r>
        <w:rPr>
          <w:color w:val="000000"/>
          <w:spacing w:val="0"/>
          <w:w w:val="100"/>
          <w:position w:val="0"/>
          <w:shd w:val="clear" w:color="auto" w:fill="auto"/>
        </w:rPr>
        <w:t>中的规定，并具有设计规定的安全保护能力；若是大型控制系统还要</w:t>
      </w:r>
      <w:r>
        <w:rPr>
          <w:color w:val="000000"/>
          <w:spacing w:val="0"/>
          <w:w w:val="100"/>
          <w:position w:val="0"/>
          <w:shd w:val="clear" w:color="auto" w:fill="auto"/>
        </w:rPr>
        <w:t>满足信息化维护项目要求。</w:t>
      </w:r>
    </w:p>
    <w:p>
      <w:pPr>
        <w:pStyle w:val="22"/>
        <w:keepNext w:val="0"/>
        <w:keepLines w:val="0"/>
        <w:widowControl w:val="0"/>
        <w:shd w:val="clear" w:color="auto" w:fill="auto"/>
        <w:bidi w:val="0"/>
        <w:spacing w:before="0" w:after="80" w:line="306" w:lineRule="exact"/>
        <w:ind w:left="0" w:right="0" w:firstLine="42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color w:val="000000"/>
          <w:spacing w:val="0"/>
          <w:w w:val="100"/>
          <w:position w:val="0"/>
          <w:shd w:val="clear" w:color="auto" w:fill="auto"/>
        </w:rPr>
        <w:t>设施产权单位、管理单位或前期运维服务单位提供控制系统交付清单、操作手册和设施连续</w:t>
      </w:r>
    </w:p>
    <w:p>
      <w:pPr>
        <w:pStyle w:val="22"/>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30</w:t>
      </w:r>
      <w:r>
        <w:rPr>
          <w:rFonts w:ascii="Times New Roman" w:eastAsia="Times New Roman" w:hAnsi="Times New Roman" w:cs="Times New Roman"/>
          <w:color w:val="000000"/>
          <w:spacing w:val="0"/>
          <w:w w:val="100"/>
          <w:position w:val="0"/>
          <w:sz w:val="19"/>
          <w:szCs w:val="19"/>
          <w:shd w:val="clear" w:color="auto" w:fill="auto"/>
          <w:lang w:val="en-US" w:eastAsia="en-US" w:bidi="en-US"/>
        </w:rPr>
        <w:t>d</w:t>
      </w:r>
      <w:r>
        <w:rPr>
          <w:color w:val="000000"/>
          <w:spacing w:val="0"/>
          <w:w w:val="100"/>
          <w:position w:val="0"/>
          <w:shd w:val="clear" w:color="auto" w:fill="auto"/>
        </w:rPr>
        <w:t>正常试运行记录，并负责对系统运维的技术人员进行相应的技能培训。</w:t>
      </w:r>
    </w:p>
    <w:p>
      <w:pPr>
        <w:pStyle w:val="22"/>
        <w:keepNext w:val="0"/>
        <w:keepLines w:val="0"/>
        <w:widowControl w:val="0"/>
        <w:shd w:val="clear" w:color="auto" w:fill="auto"/>
        <w:bidi w:val="0"/>
        <w:spacing w:before="0" w:after="420" w:line="240" w:lineRule="auto"/>
        <w:ind w:left="0" w:right="0" w:firstLine="42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c）</w:t>
      </w:r>
      <w:r>
        <w:rPr>
          <w:color w:val="000000"/>
          <w:spacing w:val="0"/>
          <w:w w:val="100"/>
          <w:position w:val="0"/>
          <w:shd w:val="clear" w:color="auto" w:fill="auto"/>
        </w:rPr>
        <w:t>运维服务单位根据交付清单对所交接的设备、软件和文档等进行清点。</w:t>
      </w:r>
    </w:p>
    <w:p>
      <w:pPr>
        <w:pStyle w:val="30"/>
        <w:keepNext w:val="0"/>
        <w:keepLines w:val="0"/>
        <w:widowControl w:val="0"/>
        <w:shd w:val="clear" w:color="auto" w:fill="auto"/>
        <w:bidi w:val="0"/>
        <w:spacing w:before="0" w:after="340" w:line="276" w:lineRule="exact"/>
        <w:ind w:left="0" w:right="0" w:firstLine="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6</w:t>
      </w:r>
      <w:r>
        <w:rPr>
          <w:color w:val="000000"/>
          <w:spacing w:val="0"/>
          <w:w w:val="100"/>
          <w:position w:val="0"/>
          <w:shd w:val="clear" w:color="auto" w:fill="auto"/>
        </w:rPr>
        <w:t>运行要求</w:t>
      </w:r>
    </w:p>
    <w:p>
      <w:pPr>
        <w:pStyle w:val="22"/>
        <w:keepNext w:val="0"/>
        <w:keepLines w:val="0"/>
        <w:widowControl w:val="0"/>
        <w:numPr>
          <w:ilvl w:val="1"/>
          <w:numId w:val="9"/>
        </w:numPr>
        <w:shd w:val="clear" w:color="auto" w:fill="auto"/>
        <w:tabs>
          <w:tab w:val="left" w:pos="506"/>
        </w:tabs>
        <w:bidi w:val="0"/>
        <w:spacing w:before="0" w:after="0" w:line="276" w:lineRule="exact"/>
        <w:ind w:left="0" w:right="0" w:firstLine="0"/>
        <w:jc w:val="both"/>
      </w:pPr>
      <w:r>
        <w:rPr>
          <w:color w:val="000000"/>
          <w:spacing w:val="0"/>
          <w:w w:val="100"/>
          <w:position w:val="0"/>
          <w:shd w:val="clear" w:color="auto" w:fill="auto"/>
        </w:rPr>
        <w:t>应按属地景观照明管理要求规定的时间开启与关闭景观照明设施，确保其安全正常运行。</w:t>
      </w:r>
    </w:p>
    <w:p>
      <w:pPr>
        <w:pStyle w:val="22"/>
        <w:keepNext w:val="0"/>
        <w:keepLines w:val="0"/>
        <w:widowControl w:val="0"/>
        <w:numPr>
          <w:ilvl w:val="1"/>
          <w:numId w:val="9"/>
        </w:numPr>
        <w:shd w:val="clear" w:color="auto" w:fill="auto"/>
        <w:tabs>
          <w:tab w:val="left" w:pos="506"/>
        </w:tabs>
        <w:bidi w:val="0"/>
        <w:spacing w:before="0" w:after="80" w:line="300" w:lineRule="exact"/>
        <w:ind w:left="0" w:right="0" w:firstLine="0"/>
        <w:jc w:val="both"/>
      </w:pPr>
      <w:r>
        <w:rPr>
          <w:color w:val="000000"/>
          <w:spacing w:val="0"/>
          <w:w w:val="100"/>
          <w:position w:val="0"/>
          <w:shd w:val="clear" w:color="auto" w:fill="auto"/>
        </w:rPr>
        <w:t>应按平日、一般节假日和重大节假日落实开灯模式。根据节能减排相关规定和运行统计数据分</w:t>
      </w:r>
      <w:r>
        <w:rPr>
          <w:color w:val="000000"/>
          <w:spacing w:val="0"/>
          <w:w w:val="100"/>
          <w:position w:val="0"/>
          <w:shd w:val="clear" w:color="auto" w:fill="auto"/>
        </w:rPr>
        <w:t>析，对系统节能提出优化措施。</w:t>
      </w:r>
    </w:p>
    <w:p>
      <w:pPr>
        <w:pStyle w:val="22"/>
        <w:keepNext w:val="0"/>
        <w:keepLines w:val="0"/>
        <w:widowControl w:val="0"/>
        <w:numPr>
          <w:ilvl w:val="1"/>
          <w:numId w:val="9"/>
        </w:numPr>
        <w:shd w:val="clear" w:color="auto" w:fill="auto"/>
        <w:tabs>
          <w:tab w:val="left" w:pos="506"/>
        </w:tabs>
        <w:bidi w:val="0"/>
        <w:spacing w:before="0" w:after="0" w:line="282" w:lineRule="exact"/>
        <w:ind w:left="0" w:right="0" w:firstLine="0"/>
        <w:jc w:val="both"/>
      </w:pPr>
      <w:r>
        <w:rPr>
          <w:color w:val="000000"/>
          <w:spacing w:val="0"/>
          <w:w w:val="100"/>
          <w:position w:val="0"/>
          <w:shd w:val="clear" w:color="auto" w:fill="auto"/>
        </w:rPr>
        <w:t>在重大节假日和重大活动期间或特殊情况时，应按景观照明主管单位的通知开启和关闭景观照明</w:t>
      </w:r>
      <w:r>
        <w:rPr>
          <w:color w:val="000000"/>
          <w:spacing w:val="0"/>
          <w:w w:val="100"/>
          <w:position w:val="0"/>
          <w:shd w:val="clear" w:color="auto" w:fill="auto"/>
        </w:rPr>
        <w:t>设施。</w:t>
      </w:r>
    </w:p>
    <w:p>
      <w:pPr>
        <w:pStyle w:val="22"/>
        <w:keepNext w:val="0"/>
        <w:keepLines w:val="0"/>
        <w:widowControl w:val="0"/>
        <w:numPr>
          <w:ilvl w:val="1"/>
          <w:numId w:val="9"/>
        </w:numPr>
        <w:shd w:val="clear" w:color="auto" w:fill="auto"/>
        <w:tabs>
          <w:tab w:val="left" w:pos="506"/>
        </w:tabs>
        <w:bidi w:val="0"/>
        <w:spacing w:before="0" w:after="0" w:line="276" w:lineRule="exact"/>
        <w:ind w:left="0" w:right="0" w:firstLine="0"/>
        <w:jc w:val="both"/>
      </w:pPr>
      <w:r>
        <w:rPr>
          <w:color w:val="000000"/>
          <w:spacing w:val="0"/>
          <w:w w:val="100"/>
          <w:position w:val="0"/>
          <w:shd w:val="clear" w:color="auto" w:fill="auto"/>
        </w:rPr>
        <w:t>照明控制系统运行应符合</w:t>
      </w:r>
      <w:r>
        <w:rPr>
          <w:rFonts w:ascii="Times New Roman" w:eastAsia="Times New Roman" w:hAnsi="Times New Roman" w:cs="Times New Roman"/>
          <w:color w:val="000000"/>
          <w:spacing w:val="0"/>
          <w:w w:val="100"/>
          <w:position w:val="0"/>
          <w:sz w:val="19"/>
          <w:szCs w:val="19"/>
          <w:shd w:val="clear" w:color="auto" w:fill="auto"/>
          <w:lang w:val="en-US" w:eastAsia="en-US" w:bidi="en-US"/>
        </w:rPr>
        <w:t>GB/T</w:t>
      </w:r>
      <w:r>
        <w:rPr>
          <w:rFonts w:ascii="Times New Roman" w:eastAsia="Times New Roman" w:hAnsi="Times New Roman" w:cs="Times New Roman"/>
          <w:color w:val="000000"/>
          <w:spacing w:val="0"/>
          <w:w w:val="100"/>
          <w:position w:val="0"/>
          <w:sz w:val="19"/>
          <w:szCs w:val="19"/>
          <w:shd w:val="clear" w:color="auto" w:fill="auto"/>
          <w:lang w:val="en-US" w:eastAsia="en-US" w:bidi="en-US"/>
        </w:rPr>
        <w:t>22239</w:t>
      </w:r>
      <w:r>
        <w:rPr>
          <w:color w:val="000000"/>
          <w:spacing w:val="0"/>
          <w:w w:val="100"/>
          <w:position w:val="0"/>
          <w:shd w:val="clear" w:color="auto" w:fill="auto"/>
        </w:rPr>
        <w:t>规定的网络安全要求。</w:t>
      </w:r>
    </w:p>
    <w:p>
      <w:pPr>
        <w:pStyle w:val="22"/>
        <w:keepNext w:val="0"/>
        <w:keepLines w:val="0"/>
        <w:widowControl w:val="0"/>
        <w:numPr>
          <w:ilvl w:val="1"/>
          <w:numId w:val="9"/>
        </w:numPr>
        <w:shd w:val="clear" w:color="auto" w:fill="auto"/>
        <w:tabs>
          <w:tab w:val="left" w:pos="506"/>
        </w:tabs>
        <w:bidi w:val="0"/>
        <w:spacing w:before="0" w:after="340" w:line="276" w:lineRule="exact"/>
        <w:ind w:left="0" w:right="0" w:firstLine="0"/>
        <w:jc w:val="left"/>
      </w:pPr>
      <w:r>
        <w:rPr>
          <w:color w:val="000000"/>
          <w:spacing w:val="0"/>
          <w:w w:val="100"/>
          <w:position w:val="0"/>
          <w:shd w:val="clear" w:color="auto" w:fill="auto"/>
        </w:rPr>
        <w:t>宜根据设施运行年限、运行状态和照明效果等，提出进行节能改造、中修、大修或更新的建议。</w:t>
      </w:r>
    </w:p>
    <w:p>
      <w:pPr>
        <w:pStyle w:val="30"/>
        <w:keepNext w:val="0"/>
        <w:keepLines w:val="0"/>
        <w:widowControl w:val="0"/>
        <w:shd w:val="clear" w:color="auto" w:fill="auto"/>
        <w:bidi w:val="0"/>
        <w:spacing w:before="0" w:after="340" w:line="276" w:lineRule="exact"/>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7</w:t>
      </w:r>
      <w:r>
        <w:rPr>
          <w:color w:val="000000"/>
          <w:spacing w:val="0"/>
          <w:w w:val="100"/>
          <w:position w:val="0"/>
          <w:shd w:val="clear" w:color="auto" w:fill="auto"/>
        </w:rPr>
        <w:t>巡查要求</w:t>
      </w:r>
    </w:p>
    <w:p>
      <w:pPr>
        <w:pStyle w:val="22"/>
        <w:keepNext w:val="0"/>
        <w:keepLines w:val="0"/>
        <w:widowControl w:val="0"/>
        <w:numPr>
          <w:ilvl w:val="1"/>
          <w:numId w:val="10"/>
        </w:numPr>
        <w:shd w:val="clear" w:color="auto" w:fill="auto"/>
        <w:tabs>
          <w:tab w:val="left" w:pos="506"/>
        </w:tabs>
        <w:bidi w:val="0"/>
        <w:spacing w:before="0" w:after="80" w:line="270" w:lineRule="exact"/>
        <w:ind w:left="0" w:right="0" w:firstLine="0"/>
        <w:jc w:val="left"/>
      </w:pPr>
      <w:r>
        <w:rPr>
          <w:color w:val="000000"/>
          <w:spacing w:val="0"/>
          <w:w w:val="100"/>
          <w:position w:val="0"/>
          <w:shd w:val="clear" w:color="auto" w:fill="auto"/>
        </w:rPr>
        <w:t>景观照明设施运行期间，应进行巡查，记录照明设施亮灯率，填写《景观照明设施日常巡查记录》</w:t>
      </w:r>
      <w:r>
        <w:rPr>
          <w:color w:val="000000"/>
          <w:spacing w:val="0"/>
          <w:w w:val="100"/>
          <w:position w:val="0"/>
          <w:shd w:val="clear" w:color="auto" w:fill="auto"/>
        </w:rPr>
        <w:t>（见附录</w:t>
      </w: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color w:val="000000"/>
          <w:spacing w:val="0"/>
          <w:w w:val="100"/>
          <w:position w:val="0"/>
          <w:shd w:val="clear" w:color="auto" w:fill="auto"/>
        </w:rPr>
        <w:t>中表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B.1）,</w:t>
      </w:r>
      <w:r>
        <w:rPr>
          <w:color w:val="000000"/>
          <w:spacing w:val="0"/>
          <w:w w:val="100"/>
          <w:position w:val="0"/>
          <w:shd w:val="clear" w:color="auto" w:fill="auto"/>
        </w:rPr>
        <w:t>并定期做运行情况分析。</w:t>
      </w:r>
    </w:p>
    <w:p>
      <w:pPr>
        <w:pStyle w:val="22"/>
        <w:keepNext w:val="0"/>
        <w:keepLines w:val="0"/>
        <w:widowControl w:val="0"/>
        <w:numPr>
          <w:ilvl w:val="1"/>
          <w:numId w:val="10"/>
        </w:numPr>
        <w:shd w:val="clear" w:color="auto" w:fill="auto"/>
        <w:tabs>
          <w:tab w:val="left" w:pos="506"/>
        </w:tabs>
        <w:bidi w:val="0"/>
        <w:spacing w:before="0" w:after="80" w:line="264" w:lineRule="exact"/>
        <w:ind w:left="0" w:right="0" w:firstLine="0"/>
        <w:jc w:val="left"/>
        <w:rPr>
          <w:sz w:val="19"/>
          <w:szCs w:val="19"/>
        </w:rPr>
      </w:pPr>
      <w:r>
        <w:rPr>
          <w:color w:val="000000"/>
          <w:spacing w:val="0"/>
          <w:w w:val="100"/>
          <w:position w:val="0"/>
          <w:sz w:val="20"/>
          <w:szCs w:val="20"/>
          <w:shd w:val="clear" w:color="auto" w:fill="auto"/>
        </w:rPr>
        <w:t>景观照明设施运行期间，应及时通报并修更发现的问题和故障，填写《景观照明设施维修记录》（见</w:t>
      </w:r>
      <w:r>
        <w:rPr>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B.2）o</w:t>
      </w:r>
    </w:p>
    <w:p>
      <w:pPr>
        <w:pStyle w:val="22"/>
        <w:keepNext w:val="0"/>
        <w:keepLines w:val="0"/>
        <w:widowControl w:val="0"/>
        <w:numPr>
          <w:ilvl w:val="1"/>
          <w:numId w:val="10"/>
        </w:numPr>
        <w:shd w:val="clear" w:color="auto" w:fill="auto"/>
        <w:tabs>
          <w:tab w:val="left" w:pos="506"/>
        </w:tabs>
        <w:bidi w:val="0"/>
        <w:spacing w:before="0" w:after="0" w:line="276" w:lineRule="exact"/>
        <w:ind w:left="0" w:right="0" w:firstLine="0"/>
        <w:jc w:val="left"/>
      </w:pPr>
      <w:r>
        <w:rPr>
          <w:color w:val="000000"/>
          <w:spacing w:val="0"/>
          <w:w w:val="100"/>
          <w:position w:val="0"/>
          <w:shd w:val="clear" w:color="auto" w:fill="auto"/>
        </w:rPr>
        <w:t>重大节假日和重大活动前，或发生气候异变，应对景观照明设施进行全面的安全和质量检查。</w:t>
      </w:r>
    </w:p>
    <w:p>
      <w:pPr>
        <w:pStyle w:val="22"/>
        <w:keepNext w:val="0"/>
        <w:keepLines w:val="0"/>
        <w:widowControl w:val="0"/>
        <w:numPr>
          <w:ilvl w:val="1"/>
          <w:numId w:val="10"/>
        </w:numPr>
        <w:shd w:val="clear" w:color="auto" w:fill="auto"/>
        <w:tabs>
          <w:tab w:val="left" w:pos="506"/>
        </w:tabs>
        <w:bidi w:val="0"/>
        <w:spacing w:before="0" w:after="0" w:line="276" w:lineRule="exact"/>
        <w:ind w:left="0" w:right="0" w:firstLine="0"/>
        <w:jc w:val="left"/>
      </w:pPr>
      <w:r>
        <w:rPr>
          <w:color w:val="000000"/>
          <w:spacing w:val="0"/>
          <w:w w:val="100"/>
          <w:position w:val="0"/>
          <w:shd w:val="clear" w:color="auto" w:fill="auto"/>
        </w:rPr>
        <w:t>重大节假日和重大活动亮灯期间，应安排专人值班、巡视，保障设施安全运行，重点项目应派专人</w:t>
      </w:r>
      <w:r>
        <w:rPr>
          <w:color w:val="000000"/>
          <w:spacing w:val="0"/>
          <w:w w:val="100"/>
          <w:position w:val="0"/>
          <w:shd w:val="clear" w:color="auto" w:fill="auto"/>
        </w:rPr>
        <w:t>全程值守。</w:t>
      </w:r>
    </w:p>
    <w:p>
      <w:pPr>
        <w:pStyle w:val="22"/>
        <w:keepNext w:val="0"/>
        <w:keepLines w:val="0"/>
        <w:widowControl w:val="0"/>
        <w:numPr>
          <w:ilvl w:val="1"/>
          <w:numId w:val="10"/>
        </w:numPr>
        <w:shd w:val="clear" w:color="auto" w:fill="auto"/>
        <w:tabs>
          <w:tab w:val="left" w:pos="566"/>
        </w:tabs>
        <w:bidi w:val="0"/>
        <w:spacing w:before="0" w:after="0" w:line="300" w:lineRule="exact"/>
        <w:ind w:left="0" w:right="0" w:firstLine="0"/>
        <w:jc w:val="both"/>
      </w:pPr>
      <w:r>
        <w:rPr>
          <w:color w:val="000000"/>
          <w:spacing w:val="0"/>
          <w:w w:val="100"/>
          <w:position w:val="0"/>
          <w:shd w:val="clear" w:color="auto" w:fill="auto"/>
        </w:rPr>
        <w:t>应按要求定期对景观照明设施进行巡查，并填写《景观照明设施定期巡查记录》（见表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B.3）</w:t>
      </w:r>
      <w:r>
        <w:rPr>
          <w:color w:val="000000"/>
          <w:spacing w:val="0"/>
          <w:w w:val="100"/>
          <w:position w:val="0"/>
          <w:shd w:val="clear" w:color="auto" w:fill="auto"/>
          <w:lang w:val="en-US" w:eastAsia="en-US" w:bidi="en-US"/>
        </w:rPr>
        <w:t>。</w:t>
      </w:r>
    </w:p>
    <w:p>
      <w:pPr>
        <w:pStyle w:val="22"/>
        <w:keepNext w:val="0"/>
        <w:keepLines w:val="0"/>
        <w:widowControl w:val="0"/>
        <w:numPr>
          <w:ilvl w:val="1"/>
          <w:numId w:val="10"/>
        </w:numPr>
        <w:shd w:val="clear" w:color="auto" w:fill="auto"/>
        <w:tabs>
          <w:tab w:val="left" w:pos="566"/>
        </w:tabs>
        <w:bidi w:val="0"/>
        <w:spacing w:before="0" w:after="0" w:line="312" w:lineRule="exact"/>
        <w:ind w:left="0" w:right="0" w:firstLine="0"/>
        <w:jc w:val="both"/>
      </w:pPr>
      <w:r>
        <w:rPr>
          <w:color w:val="000000"/>
          <w:spacing w:val="0"/>
          <w:w w:val="100"/>
          <w:position w:val="0"/>
          <w:shd w:val="clear" w:color="auto" w:fill="auto"/>
        </w:rPr>
        <w:t>巡查人员宜具有现场处理一般故障和紧急故障的能力，遵守安全第一的原则进行处理。</w:t>
      </w:r>
    </w:p>
    <w:p>
      <w:pPr>
        <w:pStyle w:val="22"/>
        <w:keepNext w:val="0"/>
        <w:keepLines w:val="0"/>
        <w:widowControl w:val="0"/>
        <w:numPr>
          <w:ilvl w:val="1"/>
          <w:numId w:val="10"/>
        </w:numPr>
        <w:shd w:val="clear" w:color="auto" w:fill="auto"/>
        <w:tabs>
          <w:tab w:val="left" w:pos="566"/>
        </w:tabs>
        <w:bidi w:val="0"/>
        <w:spacing w:before="0" w:after="420" w:line="312" w:lineRule="exact"/>
        <w:ind w:left="0" w:right="0" w:firstLine="0"/>
        <w:jc w:val="both"/>
      </w:pPr>
      <w:r>
        <w:rPr>
          <w:color w:val="000000"/>
          <w:spacing w:val="0"/>
          <w:w w:val="100"/>
          <w:position w:val="0"/>
          <w:shd w:val="clear" w:color="auto" w:fill="auto"/>
        </w:rPr>
        <w:t>景观照明设施发生故障时应及时维修，发生突发事件时，运维服务单位应立即到达事故现场做应</w:t>
      </w:r>
      <w:r>
        <w:rPr>
          <w:color w:val="000000"/>
          <w:spacing w:val="0"/>
          <w:w w:val="100"/>
          <w:position w:val="0"/>
          <w:shd w:val="clear" w:color="auto" w:fill="auto"/>
        </w:rPr>
        <w:t>急处理。</w:t>
      </w:r>
    </w:p>
    <w:p>
      <w:pPr>
        <w:pStyle w:val="30"/>
        <w:keepNext w:val="0"/>
        <w:keepLines w:val="0"/>
        <w:widowControl w:val="0"/>
        <w:shd w:val="clear" w:color="auto" w:fill="auto"/>
        <w:bidi w:val="0"/>
        <w:spacing w:before="0" w:after="180" w:line="329" w:lineRule="auto"/>
        <w:ind w:left="0" w:right="0" w:firstLine="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8</w:t>
      </w:r>
      <w:r>
        <w:rPr>
          <w:color w:val="000000"/>
          <w:spacing w:val="0"/>
          <w:w w:val="100"/>
          <w:position w:val="0"/>
          <w:shd w:val="clear" w:color="auto" w:fill="auto"/>
        </w:rPr>
        <w:t>维护要求</w:t>
      </w:r>
    </w:p>
    <w:p>
      <w:pPr>
        <w:pStyle w:val="30"/>
        <w:keepNext w:val="0"/>
        <w:keepLines w:val="0"/>
        <w:widowControl w:val="0"/>
        <w:numPr>
          <w:ilvl w:val="1"/>
          <w:numId w:val="11"/>
        </w:numPr>
        <w:shd w:val="clear" w:color="auto" w:fill="auto"/>
        <w:tabs>
          <w:tab w:val="left" w:pos="566"/>
        </w:tabs>
        <w:bidi w:val="0"/>
        <w:spacing w:before="0" w:after="180" w:line="300" w:lineRule="exact"/>
        <w:ind w:left="0" w:right="0" w:firstLine="0"/>
        <w:jc w:val="both"/>
      </w:pPr>
      <w:r>
        <w:rPr>
          <w:color w:val="000000"/>
          <w:spacing w:val="0"/>
          <w:w w:val="100"/>
          <w:position w:val="0"/>
          <w:shd w:val="clear" w:color="auto" w:fill="auto"/>
        </w:rPr>
        <w:t>日常养护</w:t>
      </w:r>
    </w:p>
    <w:p>
      <w:pPr>
        <w:pStyle w:val="30"/>
        <w:keepNext w:val="0"/>
        <w:keepLines w:val="0"/>
        <w:widowControl w:val="0"/>
        <w:numPr>
          <w:ilvl w:val="2"/>
          <w:numId w:val="11"/>
        </w:numPr>
        <w:shd w:val="clear" w:color="auto" w:fill="auto"/>
        <w:tabs>
          <w:tab w:val="left" w:pos="650"/>
        </w:tabs>
        <w:bidi w:val="0"/>
        <w:spacing w:before="0" w:after="180" w:line="300" w:lineRule="exact"/>
        <w:ind w:left="0" w:right="0" w:firstLine="0"/>
        <w:jc w:val="both"/>
      </w:pPr>
      <w:r>
        <w:rPr>
          <w:color w:val="000000"/>
          <w:spacing w:val="0"/>
          <w:w w:val="100"/>
          <w:position w:val="0"/>
          <w:shd w:val="clear" w:color="auto" w:fill="auto"/>
        </w:rPr>
        <w:t>变配电设施</w:t>
      </w:r>
    </w:p>
    <w:p>
      <w:pPr>
        <w:pStyle w:val="22"/>
        <w:keepNext w:val="0"/>
        <w:keepLines w:val="0"/>
        <w:widowControl w:val="0"/>
        <w:shd w:val="clear" w:color="auto" w:fill="auto"/>
        <w:bidi w:val="0"/>
        <w:spacing w:before="0" w:after="0" w:line="300" w:lineRule="exact"/>
        <w:ind w:left="0" w:right="0" w:firstLine="400"/>
        <w:jc w:val="left"/>
      </w:pPr>
      <w:r>
        <w:rPr>
          <w:color w:val="000000"/>
          <w:spacing w:val="0"/>
          <w:w w:val="100"/>
          <w:position w:val="0"/>
          <w:shd w:val="clear" w:color="auto" w:fill="auto"/>
        </w:rPr>
        <w:t>变配电设施的日常养护应符合下列要求。</w:t>
      </w:r>
    </w:p>
    <w:p>
      <w:pPr>
        <w:pStyle w:val="22"/>
        <w:keepNext w:val="0"/>
        <w:keepLines w:val="0"/>
        <w:widowControl w:val="0"/>
        <w:shd w:val="clear" w:color="auto" w:fill="auto"/>
        <w:bidi w:val="0"/>
        <w:spacing w:before="0" w:after="0" w:line="300" w:lineRule="exact"/>
        <w:ind w:left="820" w:right="0" w:hanging="40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r>
        <w:rPr>
          <w:color w:val="000000"/>
          <w:spacing w:val="0"/>
          <w:w w:val="100"/>
          <w:position w:val="0"/>
          <w:shd w:val="clear" w:color="auto" w:fill="auto"/>
        </w:rPr>
        <w:t>定期进行设施巡查和设施保洁，确保变配电设施运行正常，供电可靠；安全防护到位，接地可</w:t>
      </w:r>
      <w:r>
        <w:rPr>
          <w:color w:val="000000"/>
          <w:spacing w:val="0"/>
          <w:w w:val="100"/>
          <w:position w:val="0"/>
          <w:shd w:val="clear" w:color="auto" w:fill="auto"/>
        </w:rPr>
        <w:t>靠，接地电阻符合要求；远程控制端保持正常工作。检查内容和频率按照表</w:t>
      </w: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r>
        <w:rPr>
          <w:color w:val="000000"/>
          <w:spacing w:val="0"/>
          <w:w w:val="100"/>
          <w:position w:val="0"/>
          <w:shd w:val="clear" w:color="auto" w:fill="auto"/>
        </w:rPr>
        <w:t>执行。</w:t>
      </w:r>
    </w:p>
    <w:p>
      <w:pPr>
        <w:pStyle w:val="22"/>
        <w:keepNext w:val="0"/>
        <w:keepLines w:val="0"/>
        <w:widowControl w:val="0"/>
        <w:shd w:val="clear" w:color="auto" w:fill="auto"/>
        <w:bidi w:val="0"/>
        <w:spacing w:before="0" w:after="0" w:line="300" w:lineRule="exact"/>
        <w:ind w:left="820" w:right="0" w:hanging="40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color w:val="000000"/>
          <w:spacing w:val="0"/>
          <w:w w:val="100"/>
          <w:position w:val="0"/>
          <w:shd w:val="clear" w:color="auto" w:fill="auto"/>
        </w:rPr>
        <w:t>按开启和关闭照明设施的规定调整定时器开启关闭时间，及时更换损坏、失效的箱内电器部</w:t>
      </w:r>
      <w:r>
        <w:rPr>
          <w:color w:val="000000"/>
          <w:spacing w:val="0"/>
          <w:w w:val="100"/>
          <w:position w:val="0"/>
          <w:shd w:val="clear" w:color="auto" w:fill="auto"/>
        </w:rPr>
        <w:t>件，检查安全保护设备的灵敏度、接地系统的可靠性，定期接地电阻测试。</w:t>
      </w:r>
    </w:p>
    <w:p>
      <w:pPr>
        <w:pStyle w:val="22"/>
        <w:keepNext w:val="0"/>
        <w:keepLines w:val="0"/>
        <w:widowControl w:val="0"/>
        <w:shd w:val="clear" w:color="auto" w:fill="auto"/>
        <w:bidi w:val="0"/>
        <w:spacing w:before="0" w:after="240" w:line="300" w:lineRule="exact"/>
        <w:ind w:left="820" w:right="0" w:hanging="40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c）</w:t>
      </w:r>
      <w:r>
        <w:rPr>
          <w:color w:val="000000"/>
          <w:spacing w:val="0"/>
          <w:w w:val="100"/>
          <w:position w:val="0"/>
          <w:shd w:val="clear" w:color="auto" w:fill="auto"/>
        </w:rPr>
        <w:t>确保景观照明配电专线专用，未经产权单位允许，不准许私自外接用电；若经产权单位允许接</w:t>
      </w:r>
      <w:r>
        <w:rPr>
          <w:color w:val="000000"/>
          <w:spacing w:val="0"/>
          <w:w w:val="100"/>
          <w:position w:val="0"/>
          <w:shd w:val="clear" w:color="auto" w:fill="auto"/>
        </w:rPr>
        <w:t>驳用电，运维服务单位配合做好接电相关工作。</w:t>
      </w:r>
    </w:p>
    <w:p>
      <w:pPr>
        <w:pStyle w:val="a5"/>
        <w:keepNext w:val="0"/>
        <w:keepLines w:val="0"/>
        <w:widowControl w:val="0"/>
        <w:shd w:val="clear" w:color="auto" w:fill="auto"/>
        <w:bidi w:val="0"/>
        <w:spacing w:before="0" w:after="0" w:line="240" w:lineRule="auto"/>
        <w:ind w:left="0" w:right="0" w:firstLine="0"/>
        <w:jc w:val="center"/>
        <w:rPr>
          <w:sz w:val="20"/>
          <w:szCs w:val="20"/>
        </w:rPr>
      </w:pPr>
      <w:r>
        <w:rPr>
          <w:rFonts w:ascii="Microsoft YaHei" w:eastAsia="Microsoft YaHei" w:hAnsi="Microsoft YaHei" w:cs="Microsoft YaHei"/>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1</w:t>
      </w:r>
      <w:r>
        <w:rPr>
          <w:rFonts w:ascii="Microsoft YaHei" w:eastAsia="Microsoft YaHei" w:hAnsi="Microsoft YaHei" w:cs="Microsoft YaHei"/>
          <w:color w:val="000000"/>
          <w:spacing w:val="0"/>
          <w:w w:val="100"/>
          <w:position w:val="0"/>
          <w:sz w:val="20"/>
          <w:szCs w:val="20"/>
          <w:shd w:val="clear" w:color="auto" w:fill="auto"/>
        </w:rPr>
        <w:t>变配电设施检查内容和频率</w:t>
      </w:r>
    </w:p>
    <w:tbl>
      <w:tblPr>
        <w:tblOverlap w:val="never"/>
        <w:jc w:val="center"/>
        <w:tblLayout w:type="fixed"/>
        <w:tblCellMar>
          <w:left w:w="10" w:type="dxa"/>
          <w:right w:w="10" w:type="dxa"/>
        </w:tblCellMar>
      </w:tblPr>
      <w:tblGrid>
        <w:gridCol w:w="2694"/>
        <w:gridCol w:w="5430"/>
        <w:gridCol w:w="1104"/>
      </w:tblGrid>
      <w:tr>
        <w:tblPrEx>
          <w:jc w:val="center"/>
          <w:tblLayout w:type="fixed"/>
          <w:tblCellMar>
            <w:left w:w="10" w:type="dxa"/>
            <w:right w:w="10" w:type="dxa"/>
          </w:tblCellMar>
        </w:tblPrEx>
        <w:trPr>
          <w:trHeight w:hRule="exact" w:val="366"/>
          <w:jc w:val="center"/>
        </w:trPr>
        <w:tc>
          <w:tcPr>
            <w:tcW w:w="2694"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检查项目</w:t>
            </w:r>
          </w:p>
        </w:tc>
        <w:tc>
          <w:tcPr>
            <w:tcW w:w="543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检查内容</w:t>
            </w:r>
          </w:p>
        </w:tc>
        <w:tc>
          <w:tcPr>
            <w:tcW w:w="1104"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检查频率</w:t>
            </w:r>
          </w:p>
        </w:tc>
      </w:tr>
      <w:tr>
        <w:tblPrEx>
          <w:jc w:val="center"/>
          <w:tblLayout w:type="fixed"/>
          <w:tblCellMar>
            <w:left w:w="10" w:type="dxa"/>
            <w:right w:w="10" w:type="dxa"/>
          </w:tblCellMar>
        </w:tblPrEx>
        <w:trPr>
          <w:trHeight w:hRule="exact" w:val="1224"/>
          <w:jc w:val="center"/>
        </w:trPr>
        <w:tc>
          <w:tcPr>
            <w:tcW w:w="269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箱体、箱门、门锁</w:t>
            </w:r>
          </w:p>
        </w:tc>
        <w:tc>
          <w:tcPr>
            <w:tcW w:w="543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60" w:line="228" w:lineRule="exact"/>
              <w:ind w:left="0" w:right="0" w:firstLine="0"/>
              <w:jc w:val="left"/>
            </w:pPr>
            <w:r>
              <w:rPr>
                <w:color w:val="000000"/>
                <w:spacing w:val="0"/>
                <w:w w:val="100"/>
                <w:position w:val="0"/>
                <w:shd w:val="clear" w:color="auto" w:fill="auto"/>
              </w:rPr>
              <w:t>基座完好、箱体无锈蚀、破损，门锁、涂层、防水防尘等应完好、可</w:t>
            </w:r>
          </w:p>
          <w:p>
            <w:pPr>
              <w:pStyle w:val="a3"/>
              <w:keepNext w:val="0"/>
              <w:keepLines w:val="0"/>
              <w:widowControl w:val="0"/>
              <w:shd w:val="clear" w:color="auto" w:fill="auto"/>
              <w:bidi w:val="0"/>
              <w:spacing w:before="0" w:after="60" w:line="228" w:lineRule="exact"/>
              <w:ind w:left="0" w:right="0" w:firstLine="0"/>
              <w:jc w:val="left"/>
            </w:pPr>
            <w:r>
              <w:rPr>
                <w:color w:val="000000"/>
                <w:spacing w:val="0"/>
                <w:w w:val="100"/>
                <w:position w:val="0"/>
                <w:shd w:val="clear" w:color="auto" w:fill="auto"/>
              </w:rPr>
              <w:t>靠，电气系统图完整、准确，警示标识清晰，箱体内无杂物，部件及布</w:t>
            </w:r>
            <w:r>
              <w:rPr>
                <w:color w:val="000000"/>
                <w:spacing w:val="0"/>
                <w:w w:val="100"/>
                <w:position w:val="0"/>
                <w:shd w:val="clear" w:color="auto" w:fill="auto"/>
              </w:rPr>
              <w:t>线整齐、牢固可靠，箱体内各配电回路标识清晰，且与系统图一</w:t>
            </w:r>
          </w:p>
          <w:p>
            <w:pPr>
              <w:pStyle w:val="a3"/>
              <w:keepNext w:val="0"/>
              <w:keepLines w:val="0"/>
              <w:widowControl w:val="0"/>
              <w:shd w:val="clear" w:color="auto" w:fill="auto"/>
              <w:bidi w:val="0"/>
              <w:spacing w:before="0" w:after="60" w:line="228" w:lineRule="exact"/>
              <w:ind w:left="0" w:right="0" w:firstLine="0"/>
              <w:jc w:val="left"/>
            </w:pPr>
            <w:r>
              <w:rPr>
                <w:color w:val="000000"/>
                <w:spacing w:val="0"/>
                <w:w w:val="100"/>
                <w:position w:val="0"/>
                <w:shd w:val="clear" w:color="auto" w:fill="auto"/>
              </w:rPr>
              <w:t>致，进箱缆线孔密封完好</w:t>
            </w:r>
          </w:p>
        </w:tc>
        <w:tc>
          <w:tcPr>
            <w:tcW w:w="110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48"/>
          <w:jc w:val="center"/>
        </w:trPr>
        <w:tc>
          <w:tcPr>
            <w:tcW w:w="2694"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仪表、信号灯</w:t>
            </w:r>
          </w:p>
        </w:tc>
        <w:tc>
          <w:tcPr>
            <w:tcW w:w="543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齐全完好，指示正常、显示准确</w:t>
            </w:r>
          </w:p>
        </w:tc>
        <w:tc>
          <w:tcPr>
            <w:tcW w:w="1104"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亮灯时</w:t>
            </w:r>
          </w:p>
        </w:tc>
      </w:tr>
      <w:tr>
        <w:tblPrEx>
          <w:jc w:val="center"/>
          <w:tblLayout w:type="fixed"/>
          <w:tblCellMar>
            <w:left w:w="10" w:type="dxa"/>
            <w:right w:w="10" w:type="dxa"/>
          </w:tblCellMar>
        </w:tblPrEx>
        <w:trPr>
          <w:trHeight w:hRule="exact" w:val="648"/>
          <w:jc w:val="center"/>
        </w:trPr>
        <w:tc>
          <w:tcPr>
            <w:tcW w:w="269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开关、断路器、接触器、控制器</w:t>
            </w:r>
          </w:p>
        </w:tc>
        <w:tc>
          <w:tcPr>
            <w:tcW w:w="543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52" w:lineRule="exact"/>
              <w:ind w:left="0" w:right="0" w:firstLine="0"/>
              <w:jc w:val="left"/>
            </w:pPr>
            <w:r>
              <w:rPr>
                <w:color w:val="000000"/>
                <w:spacing w:val="0"/>
                <w:w w:val="100"/>
                <w:position w:val="0"/>
                <w:shd w:val="clear" w:color="auto" w:fill="auto"/>
              </w:rPr>
              <w:t>导线乐接牢固、接触良好、色标正确，动作可靠准确，拄制程序、整定</w:t>
            </w:r>
            <w:r>
              <w:rPr>
                <w:color w:val="000000"/>
                <w:spacing w:val="0"/>
                <w:w w:val="100"/>
                <w:position w:val="0"/>
                <w:shd w:val="clear" w:color="auto" w:fill="auto"/>
              </w:rPr>
              <w:t>值符合设计给定值</w:t>
            </w:r>
          </w:p>
        </w:tc>
        <w:tc>
          <w:tcPr>
            <w:tcW w:w="110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60"/>
          <w:jc w:val="center"/>
        </w:trPr>
        <w:tc>
          <w:tcPr>
            <w:tcW w:w="2694"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剩余电流动作保护器</w:t>
            </w:r>
          </w:p>
        </w:tc>
        <w:tc>
          <w:tcPr>
            <w:tcW w:w="543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利用试验按钮检查其动作灵活可靠</w:t>
            </w:r>
          </w:p>
        </w:tc>
        <w:tc>
          <w:tcPr>
            <w:tcW w:w="1104"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930"/>
          <w:jc w:val="center"/>
        </w:trPr>
        <w:tc>
          <w:tcPr>
            <w:tcW w:w="269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器件、接线端子</w:t>
            </w:r>
          </w:p>
        </w:tc>
        <w:tc>
          <w:tcPr>
            <w:tcW w:w="543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58" w:lineRule="exact"/>
              <w:ind w:left="0" w:right="0" w:firstLine="0"/>
              <w:jc w:val="left"/>
            </w:pPr>
            <w:r>
              <w:rPr>
                <w:color w:val="000000"/>
                <w:spacing w:val="0"/>
                <w:w w:val="100"/>
                <w:position w:val="0"/>
                <w:shd w:val="clear" w:color="auto" w:fill="auto"/>
              </w:rPr>
              <w:t>器件回路标识正确、清晰，接线端子无锈损，固定可靠，接线无反</w:t>
            </w:r>
            <w:r>
              <w:rPr>
                <w:color w:val="000000"/>
                <w:spacing w:val="0"/>
                <w:w w:val="100"/>
                <w:position w:val="0"/>
                <w:shd w:val="clear" w:color="auto" w:fill="auto"/>
              </w:rPr>
              <w:t>圈，同一端子上导线连接不多于两根，防松垫圈等零件齐全</w:t>
            </w:r>
            <w:r>
              <w:rPr>
                <w:color w:val="000000"/>
                <w:spacing w:val="0"/>
                <w:w w:val="100"/>
                <w:position w:val="0"/>
                <w:shd w:val="clear" w:color="auto" w:fill="auto"/>
                <w:lang w:val="en-US" w:eastAsia="en-US" w:bidi="en-US"/>
              </w:rPr>
              <w:t>，</w:t>
            </w:r>
            <w:r>
              <w:rPr>
                <w:color w:val="000000"/>
                <w:spacing w:val="0"/>
                <w:w w:val="100"/>
                <w:position w:val="0"/>
                <w:sz w:val="17"/>
                <w:szCs w:val="17"/>
                <w:shd w:val="clear" w:color="auto" w:fill="auto"/>
                <w:lang w:val="en-US" w:eastAsia="en-US" w:bidi="en-US"/>
              </w:rPr>
              <w:t>PE</w:t>
            </w:r>
            <w:r>
              <w:rPr>
                <w:color w:val="000000"/>
                <w:spacing w:val="0"/>
                <w:w w:val="100"/>
                <w:position w:val="0"/>
                <w:shd w:val="clear" w:color="auto" w:fill="auto"/>
                <w:lang w:val="en-US" w:eastAsia="en-US" w:bidi="en-US"/>
              </w:rPr>
              <w:t>、</w:t>
            </w:r>
            <w:r>
              <w:rPr>
                <w:color w:val="000000"/>
                <w:spacing w:val="0"/>
                <w:w w:val="100"/>
                <w:position w:val="0"/>
                <w:sz w:val="17"/>
                <w:szCs w:val="17"/>
                <w:shd w:val="clear" w:color="auto" w:fill="auto"/>
                <w:lang w:val="en-US" w:eastAsia="en-US" w:bidi="en-US"/>
              </w:rPr>
              <w:t>N</w:t>
            </w:r>
            <w:r>
              <w:rPr>
                <w:color w:val="000000"/>
                <w:spacing w:val="0"/>
                <w:w w:val="100"/>
                <w:position w:val="0"/>
                <w:shd w:val="clear" w:color="auto" w:fill="auto"/>
              </w:rPr>
              <w:t>排接线色标正确</w:t>
            </w:r>
          </w:p>
        </w:tc>
        <w:tc>
          <w:tcPr>
            <w:tcW w:w="110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54"/>
          <w:jc w:val="center"/>
        </w:trPr>
        <w:tc>
          <w:tcPr>
            <w:tcW w:w="2694"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电器箱</w:t>
            </w:r>
          </w:p>
        </w:tc>
        <w:tc>
          <w:tcPr>
            <w:tcW w:w="543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无锈蚀，警示标识清晰，接地良好，门锁完好，箱内清洁，固定可靠</w:t>
            </w:r>
          </w:p>
        </w:tc>
        <w:tc>
          <w:tcPr>
            <w:tcW w:w="1104"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84"/>
          <w:jc w:val="center"/>
        </w:trPr>
        <w:tc>
          <w:tcPr>
            <w:tcW w:w="2694"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变配电箱、照明配电箱、电器箱</w:t>
            </w:r>
          </w:p>
        </w:tc>
        <w:tc>
          <w:tcPr>
            <w:tcW w:w="5430"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箱内清洁不少于一次</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每季度</w:t>
            </w:r>
          </w:p>
        </w:tc>
      </w:tr>
    </w:tbl>
    <w:p>
      <w:pPr>
        <w:widowControl w:val="0"/>
        <w:spacing w:after="339" w:line="1" w:lineRule="exact"/>
      </w:pPr>
    </w:p>
    <w:p>
      <w:pPr>
        <w:pStyle w:val="40"/>
        <w:keepNext w:val="0"/>
        <w:keepLines w:val="0"/>
        <w:widowControl w:val="0"/>
        <w:numPr>
          <w:ilvl w:val="2"/>
          <w:numId w:val="11"/>
        </w:numPr>
        <w:shd w:val="clear" w:color="auto" w:fill="auto"/>
        <w:tabs>
          <w:tab w:val="left" w:pos="668"/>
        </w:tabs>
        <w:bidi w:val="0"/>
        <w:spacing w:before="0" w:after="180" w:line="282" w:lineRule="exact"/>
        <w:ind w:left="0" w:right="0" w:firstLine="0"/>
        <w:jc w:val="both"/>
        <w:rPr>
          <w:sz w:val="20"/>
          <w:szCs w:val="20"/>
        </w:rPr>
      </w:pPr>
      <w:r>
        <w:rPr>
          <w:rFonts w:ascii="SimSun" w:eastAsia="SimSun" w:hAnsi="SimSun" w:cs="SimSun"/>
          <w:color w:val="000000"/>
          <w:spacing w:val="0"/>
          <w:w w:val="100"/>
          <w:position w:val="0"/>
          <w:sz w:val="20"/>
          <w:szCs w:val="20"/>
          <w:shd w:val="clear" w:color="auto" w:fill="auto"/>
          <w:lang w:val="zh-CN" w:eastAsia="zh-CN" w:bidi="zh-CN"/>
        </w:rPr>
        <w:t>蝇</w:t>
      </w:r>
    </w:p>
    <w:p>
      <w:pPr>
        <w:pStyle w:val="22"/>
        <w:keepNext w:val="0"/>
        <w:keepLines w:val="0"/>
        <w:widowControl w:val="0"/>
        <w:shd w:val="clear" w:color="auto" w:fill="auto"/>
        <w:bidi w:val="0"/>
        <w:spacing w:before="0" w:after="0" w:line="282" w:lineRule="exact"/>
        <w:ind w:left="0" w:right="0" w:firstLine="400"/>
        <w:jc w:val="left"/>
      </w:pPr>
      <w:r>
        <w:rPr>
          <w:color w:val="000000"/>
          <w:spacing w:val="0"/>
          <w:w w:val="100"/>
          <w:position w:val="0"/>
          <w:shd w:val="clear" w:color="auto" w:fill="auto"/>
        </w:rPr>
        <w:t>线路设施的日常养护应符合下列要求。</w:t>
      </w:r>
    </w:p>
    <w:p>
      <w:pPr>
        <w:pStyle w:val="22"/>
        <w:keepNext w:val="0"/>
        <w:keepLines w:val="0"/>
        <w:widowControl w:val="0"/>
        <w:shd w:val="clear" w:color="auto" w:fill="auto"/>
        <w:bidi w:val="0"/>
        <w:spacing w:before="0" w:after="0" w:line="282" w:lineRule="exact"/>
        <w:ind w:left="820" w:right="0" w:hanging="40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r>
        <w:rPr>
          <w:color w:val="000000"/>
          <w:spacing w:val="0"/>
          <w:w w:val="100"/>
          <w:position w:val="0"/>
          <w:shd w:val="clear" w:color="auto" w:fill="auto"/>
        </w:rPr>
        <w:t>定期进行线路巡查，确保供电线路运行平稳、可靠；接线井内线路排列整齐，无杂物和积水。检</w:t>
      </w:r>
      <w:r>
        <w:rPr>
          <w:color w:val="000000"/>
          <w:spacing w:val="0"/>
          <w:w w:val="100"/>
          <w:position w:val="0"/>
          <w:shd w:val="clear" w:color="auto" w:fill="auto"/>
        </w:rPr>
        <w:t>查内容和频率按表</w:t>
      </w: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r>
        <w:rPr>
          <w:color w:val="000000"/>
          <w:spacing w:val="0"/>
          <w:w w:val="100"/>
          <w:position w:val="0"/>
          <w:shd w:val="clear" w:color="auto" w:fill="auto"/>
        </w:rPr>
        <w:t>执行。</w:t>
      </w:r>
    </w:p>
    <w:p>
      <w:pPr>
        <w:pStyle w:val="22"/>
        <w:keepNext w:val="0"/>
        <w:keepLines w:val="0"/>
        <w:widowControl w:val="0"/>
        <w:shd w:val="clear" w:color="auto" w:fill="auto"/>
        <w:bidi w:val="0"/>
        <w:spacing w:before="0" w:after="0" w:line="282" w:lineRule="exact"/>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color w:val="000000"/>
          <w:spacing w:val="0"/>
          <w:w w:val="100"/>
          <w:position w:val="0"/>
          <w:shd w:val="clear" w:color="auto" w:fill="auto"/>
        </w:rPr>
        <w:t>及时加固松脱的管槽，修复破损支架，对锈损线槽和接线盒进行维修、除锈、涂漆养护。</w:t>
      </w:r>
    </w:p>
    <w:p>
      <w:pPr>
        <w:pStyle w:val="22"/>
        <w:keepNext w:val="0"/>
        <w:keepLines w:val="0"/>
        <w:widowControl w:val="0"/>
        <w:shd w:val="clear" w:color="auto" w:fill="auto"/>
        <w:bidi w:val="0"/>
        <w:spacing w:before="0" w:after="0" w:line="282" w:lineRule="exact"/>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C）</w:t>
      </w:r>
      <w:r>
        <w:rPr>
          <w:color w:val="000000"/>
          <w:spacing w:val="0"/>
          <w:w w:val="100"/>
          <w:position w:val="0"/>
          <w:shd w:val="clear" w:color="auto" w:fill="auto"/>
        </w:rPr>
        <w:t>及时更换破损电缆、电线保护管、井框井盖、电器箱，处理线路上的设施缺陷。</w:t>
      </w:r>
    </w:p>
    <w:p>
      <w:pPr>
        <w:pStyle w:val="22"/>
        <w:keepNext w:val="0"/>
        <w:keepLines w:val="0"/>
        <w:widowControl w:val="0"/>
        <w:shd w:val="clear" w:color="auto" w:fill="auto"/>
        <w:bidi w:val="0"/>
        <w:spacing w:before="0" w:after="180" w:line="282" w:lineRule="exact"/>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d）</w:t>
      </w:r>
      <w:r>
        <w:rPr>
          <w:color w:val="000000"/>
          <w:spacing w:val="0"/>
          <w:w w:val="100"/>
          <w:position w:val="0"/>
          <w:shd w:val="clear" w:color="auto" w:fill="auto"/>
        </w:rPr>
        <w:t>及时修复线路的接地连接缺陷。</w:t>
      </w:r>
      <w:r>
        <w:br w:type="page"/>
      </w:r>
    </w:p>
    <w:p>
      <w:pPr>
        <w:pStyle w:val="30"/>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r>
        <w:rPr>
          <w:color w:val="000000"/>
          <w:spacing w:val="0"/>
          <w:w w:val="100"/>
          <w:position w:val="0"/>
          <w:shd w:val="clear" w:color="auto" w:fill="auto"/>
        </w:rPr>
        <w:t>线路设施检查内容和频率</w:t>
      </w:r>
    </w:p>
    <w:tbl>
      <w:tblPr>
        <w:tblOverlap w:val="never"/>
        <w:jc w:val="center"/>
        <w:tblLayout w:type="fixed"/>
        <w:tblCellMar>
          <w:left w:w="10" w:type="dxa"/>
          <w:right w:w="10" w:type="dxa"/>
        </w:tblCellMar>
      </w:tblPr>
      <w:tblGrid>
        <w:gridCol w:w="2712"/>
        <w:gridCol w:w="5424"/>
        <w:gridCol w:w="1104"/>
      </w:tblGrid>
      <w:tr>
        <w:tblPrEx>
          <w:jc w:val="center"/>
          <w:tblLayout w:type="fixed"/>
          <w:tblCellMar>
            <w:left w:w="10" w:type="dxa"/>
            <w:right w:w="10" w:type="dxa"/>
          </w:tblCellMar>
        </w:tblPrEx>
        <w:trPr>
          <w:trHeight w:hRule="exact" w:val="360"/>
          <w:jc w:val="center"/>
        </w:trPr>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检查项目</w:t>
            </w:r>
          </w:p>
        </w:tc>
        <w:tc>
          <w:tcPr>
            <w:tcW w:w="5424"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2340" w:right="0" w:firstLine="0"/>
              <w:jc w:val="left"/>
            </w:pPr>
            <w:r>
              <w:rPr>
                <w:color w:val="000000"/>
                <w:spacing w:val="0"/>
                <w:w w:val="100"/>
                <w:position w:val="0"/>
                <w:shd w:val="clear" w:color="auto" w:fill="auto"/>
              </w:rPr>
              <w:t>检查内容</w:t>
            </w:r>
          </w:p>
        </w:tc>
        <w:tc>
          <w:tcPr>
            <w:tcW w:w="1104"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检在频率</w:t>
            </w:r>
          </w:p>
        </w:tc>
      </w:tr>
      <w:tr>
        <w:tblPrEx>
          <w:jc w:val="center"/>
          <w:tblLayout w:type="fixed"/>
          <w:tblCellMar>
            <w:left w:w="10" w:type="dxa"/>
            <w:right w:w="10" w:type="dxa"/>
          </w:tblCellMar>
        </w:tblPrEx>
        <w:trPr>
          <w:trHeight w:hRule="exact" w:val="384"/>
          <w:jc w:val="center"/>
        </w:trPr>
        <w:tc>
          <w:tcPr>
            <w:tcW w:w="27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电缆沟、井的配置</w:t>
            </w:r>
          </w:p>
        </w:tc>
        <w:tc>
          <w:tcPr>
            <w:tcW w:w="542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配置齐全，安装牢固、可靠</w:t>
            </w:r>
          </w:p>
        </w:tc>
        <w:tc>
          <w:tcPr>
            <w:tcW w:w="110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每季度</w:t>
            </w:r>
          </w:p>
        </w:tc>
      </w:tr>
      <w:tr>
        <w:tblPrEx>
          <w:jc w:val="center"/>
          <w:tblLayout w:type="fixed"/>
          <w:tblCellMar>
            <w:left w:w="10" w:type="dxa"/>
            <w:right w:w="10" w:type="dxa"/>
          </w:tblCellMar>
        </w:tblPrEx>
        <w:trPr>
          <w:trHeight w:hRule="exact" w:val="648"/>
          <w:jc w:val="center"/>
        </w:trPr>
        <w:tc>
          <w:tcPr>
            <w:tcW w:w="27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电缆管（含钢管、线槽等）</w:t>
            </w:r>
          </w:p>
        </w:tc>
        <w:tc>
          <w:tcPr>
            <w:tcW w:w="542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64" w:lineRule="exact"/>
              <w:ind w:left="0" w:right="0" w:firstLine="0"/>
              <w:jc w:val="left"/>
            </w:pPr>
            <w:r>
              <w:rPr>
                <w:color w:val="000000"/>
                <w:spacing w:val="0"/>
                <w:w w:val="100"/>
                <w:position w:val="0"/>
                <w:shd w:val="clear" w:color="auto" w:fill="auto"/>
              </w:rPr>
              <w:t>无锈蚀、移位、破损，固定可靠，跨接线完好，跨接线卡连接规范、无</w:t>
            </w:r>
            <w:r>
              <w:rPr>
                <w:color w:val="000000"/>
                <w:spacing w:val="0"/>
                <w:w w:val="100"/>
                <w:position w:val="0"/>
                <w:shd w:val="clear" w:color="auto" w:fill="auto"/>
              </w:rPr>
              <w:t>锈损，明敷线槽底部有泄水孔</w:t>
            </w:r>
          </w:p>
        </w:tc>
        <w:tc>
          <w:tcPr>
            <w:tcW w:w="110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48"/>
          <w:jc w:val="center"/>
        </w:trPr>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电缆穿墙管</w:t>
            </w:r>
          </w:p>
        </w:tc>
        <w:tc>
          <w:tcPr>
            <w:tcW w:w="5424"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封堵密封、完好，钢管防腐良好</w:t>
            </w:r>
          </w:p>
        </w:tc>
        <w:tc>
          <w:tcPr>
            <w:tcW w:w="1104"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每季度</w:t>
            </w:r>
          </w:p>
        </w:tc>
      </w:tr>
      <w:tr>
        <w:tblPrEx>
          <w:jc w:val="center"/>
          <w:tblLayout w:type="fixed"/>
          <w:tblCellMar>
            <w:left w:w="10" w:type="dxa"/>
            <w:right w:w="10" w:type="dxa"/>
          </w:tblCellMar>
        </w:tblPrEx>
        <w:trPr>
          <w:trHeight w:hRule="exact" w:val="366"/>
          <w:jc w:val="center"/>
        </w:trPr>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电缆支架</w:t>
            </w:r>
          </w:p>
        </w:tc>
        <w:tc>
          <w:tcPr>
            <w:tcW w:w="5424"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完整、牢固、可靠、无锈蚀，接地良好</w:t>
            </w:r>
          </w:p>
        </w:tc>
        <w:tc>
          <w:tcPr>
            <w:tcW w:w="1104"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690"/>
          <w:jc w:val="center"/>
        </w:trPr>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rPr>
              <w:t>电线、电缆</w:t>
            </w:r>
          </w:p>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可弯曲金属软管、接线盒</w:t>
            </w:r>
          </w:p>
        </w:tc>
        <w:tc>
          <w:tcPr>
            <w:tcW w:w="5424"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rPr>
              <w:t>完整、无损伤和动物啃咬痕迹</w:t>
            </w:r>
          </w:p>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无锈蚀，连接密封及覆盖层无破损松动，密封性良好</w:t>
            </w:r>
          </w:p>
        </w:tc>
        <w:tc>
          <w:tcPr>
            <w:tcW w:w="1104"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180" w:line="240" w:lineRule="auto"/>
              <w:ind w:left="0" w:right="0" w:firstLine="360"/>
              <w:jc w:val="left"/>
            </w:pPr>
            <w:r>
              <w:rPr>
                <w:color w:val="000000"/>
                <w:spacing w:val="0"/>
                <w:w w:val="100"/>
                <w:position w:val="0"/>
                <w:shd w:val="clear" w:color="auto" w:fill="auto"/>
              </w:rPr>
              <w:t>每月</w:t>
            </w:r>
          </w:p>
          <w:p>
            <w:pPr>
              <w:pStyle w:val="a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66"/>
          <w:jc w:val="center"/>
        </w:trPr>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线路绝缘</w:t>
            </w:r>
          </w:p>
        </w:tc>
        <w:tc>
          <w:tcPr>
            <w:tcW w:w="5424"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rPr>
              <w:t>线间和线对地间绝爆电阻值、馈电线路不小于</w:t>
            </w:r>
            <w:r>
              <w:rPr>
                <w:color w:val="000000"/>
                <w:spacing w:val="0"/>
                <w:w w:val="100"/>
                <w:position w:val="0"/>
                <w:sz w:val="17"/>
                <w:szCs w:val="17"/>
                <w:shd w:val="clear" w:color="auto" w:fill="auto"/>
                <w:lang w:val="en-US" w:eastAsia="en-US" w:bidi="en-US"/>
              </w:rPr>
              <w:t>0.5</w:t>
            </w:r>
            <w:r>
              <w:rPr>
                <w:color w:val="000000"/>
                <w:spacing w:val="0"/>
                <w:w w:val="100"/>
                <w:position w:val="0"/>
                <w:sz w:val="17"/>
                <w:szCs w:val="17"/>
                <w:shd w:val="clear" w:color="auto" w:fill="auto"/>
                <w:lang w:val="en-US" w:eastAsia="en-US" w:bidi="en-US"/>
              </w:rPr>
              <w:t>MQ</w:t>
            </w:r>
          </w:p>
        </w:tc>
        <w:tc>
          <w:tcPr>
            <w:tcW w:w="1104"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每半年</w:t>
            </w:r>
          </w:p>
        </w:tc>
      </w:tr>
      <w:tr>
        <w:tblPrEx>
          <w:jc w:val="center"/>
          <w:tblLayout w:type="fixed"/>
          <w:tblCellMar>
            <w:left w:w="10" w:type="dxa"/>
            <w:right w:w="10" w:type="dxa"/>
          </w:tblCellMar>
        </w:tblPrEx>
        <w:trPr>
          <w:trHeight w:hRule="exact" w:val="366"/>
          <w:jc w:val="center"/>
        </w:trPr>
        <w:tc>
          <w:tcPr>
            <w:tcW w:w="2712" w:type="dxa"/>
            <w:tcBorders>
              <w:top w:val="single" w:sz="4" w:space="0" w:color="auto"/>
              <w:left w:val="single" w:sz="4" w:space="0" w:color="auto"/>
              <w:bottom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电缆标识牌</w:t>
            </w:r>
          </w:p>
        </w:tc>
        <w:tc>
          <w:tcPr>
            <w:tcW w:w="5424" w:type="dxa"/>
            <w:tcBorders>
              <w:top w:val="single" w:sz="4" w:space="0" w:color="auto"/>
              <w:left w:val="single" w:sz="4" w:space="0" w:color="auto"/>
              <w:bottom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首末端标识牌字迹清晰，无锈蚀，不脱落</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rPr>
              <w:t>每月</w:t>
            </w:r>
          </w:p>
        </w:tc>
      </w:tr>
    </w:tbl>
    <w:p>
      <w:pPr>
        <w:widowControl w:val="0"/>
        <w:spacing w:after="359" w:line="1" w:lineRule="exact"/>
      </w:pPr>
    </w:p>
    <w:p>
      <w:pPr>
        <w:pStyle w:val="30"/>
        <w:keepNext w:val="0"/>
        <w:keepLines w:val="0"/>
        <w:widowControl w:val="0"/>
        <w:numPr>
          <w:ilvl w:val="2"/>
          <w:numId w:val="11"/>
        </w:numPr>
        <w:shd w:val="clear" w:color="auto" w:fill="auto"/>
        <w:tabs>
          <w:tab w:val="left" w:pos="672"/>
        </w:tabs>
        <w:bidi w:val="0"/>
        <w:spacing w:before="0" w:line="306" w:lineRule="exact"/>
        <w:ind w:left="0" w:right="0" w:firstLine="0"/>
        <w:jc w:val="both"/>
      </w:pPr>
      <w:r>
        <w:rPr>
          <w:color w:val="000000"/>
          <w:spacing w:val="0"/>
          <w:w w:val="100"/>
          <w:position w:val="0"/>
          <w:shd w:val="clear" w:color="auto" w:fill="auto"/>
        </w:rPr>
        <w:t>照明器具</w:t>
      </w:r>
    </w:p>
    <w:p>
      <w:pPr>
        <w:pStyle w:val="2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rPr>
        <w:t>照明器具的日常养护应符合下列要求。</w:t>
      </w:r>
    </w:p>
    <w:p>
      <w:pPr>
        <w:pStyle w:val="22"/>
        <w:keepNext w:val="0"/>
        <w:keepLines w:val="0"/>
        <w:widowControl w:val="0"/>
        <w:shd w:val="clear" w:color="auto" w:fill="auto"/>
        <w:bidi w:val="0"/>
        <w:spacing w:before="0" w:after="0" w:line="306" w:lineRule="exact"/>
        <w:ind w:left="860" w:right="0" w:hanging="46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r>
        <w:rPr>
          <w:color w:val="000000"/>
          <w:spacing w:val="0"/>
          <w:w w:val="100"/>
          <w:position w:val="0"/>
          <w:shd w:val="clear" w:color="auto" w:fill="auto"/>
        </w:rPr>
        <w:t>定期进行线路巡查，确保景观照明设施运行时，亮灯率不低于</w:t>
      </w:r>
      <w:r>
        <w:rPr>
          <w:rFonts w:ascii="Times New Roman" w:eastAsia="Times New Roman" w:hAnsi="Times New Roman" w:cs="Times New Roman"/>
          <w:color w:val="000000"/>
          <w:spacing w:val="0"/>
          <w:w w:val="100"/>
          <w:position w:val="0"/>
          <w:sz w:val="19"/>
          <w:szCs w:val="19"/>
          <w:shd w:val="clear" w:color="auto" w:fill="auto"/>
        </w:rPr>
        <w:t>98%;</w:t>
      </w:r>
      <w:r>
        <w:rPr>
          <w:color w:val="000000"/>
          <w:spacing w:val="0"/>
          <w:w w:val="100"/>
          <w:position w:val="0"/>
          <w:shd w:val="clear" w:color="auto" w:fill="auto"/>
        </w:rPr>
        <w:t>设施完好率不低于</w:t>
      </w:r>
      <w:r>
        <w:rPr>
          <w:rFonts w:ascii="Times New Roman" w:eastAsia="Times New Roman" w:hAnsi="Times New Roman" w:cs="Times New Roman"/>
          <w:color w:val="000000"/>
          <w:spacing w:val="0"/>
          <w:w w:val="100"/>
          <w:position w:val="0"/>
          <w:sz w:val="19"/>
          <w:szCs w:val="19"/>
          <w:shd w:val="clear" w:color="auto" w:fill="auto"/>
        </w:rPr>
        <w:t>95%;</w:t>
      </w:r>
      <w:r>
        <w:rPr>
          <w:color w:val="000000"/>
          <w:spacing w:val="0"/>
          <w:w w:val="100"/>
          <w:position w:val="0"/>
          <w:shd w:val="clear" w:color="auto" w:fill="auto"/>
        </w:rPr>
        <w:t>照明装置光损耗系数不低于</w:t>
      </w:r>
      <w:r>
        <w:rPr>
          <w:rFonts w:ascii="Times New Roman" w:eastAsia="Times New Roman" w:hAnsi="Times New Roman" w:cs="Times New Roman"/>
          <w:color w:val="000000"/>
          <w:spacing w:val="0"/>
          <w:w w:val="100"/>
          <w:position w:val="0"/>
          <w:sz w:val="19"/>
          <w:szCs w:val="19"/>
          <w:shd w:val="clear" w:color="auto" w:fill="auto"/>
          <w:lang w:val="en-US" w:eastAsia="en-US" w:bidi="en-US"/>
        </w:rPr>
        <w:t>0∙</w:t>
      </w:r>
      <w:r>
        <w:rPr>
          <w:rFonts w:ascii="Times New Roman" w:eastAsia="Times New Roman" w:hAnsi="Times New Roman" w:cs="Times New Roman"/>
          <w:color w:val="000000"/>
          <w:spacing w:val="0"/>
          <w:w w:val="100"/>
          <w:position w:val="0"/>
          <w:sz w:val="19"/>
          <w:szCs w:val="19"/>
          <w:shd w:val="clear" w:color="auto" w:fill="auto"/>
          <w:lang w:val="en-US" w:eastAsia="en-US" w:bidi="en-US"/>
        </w:rPr>
        <w:t>65o</w:t>
      </w:r>
      <w:r>
        <w:rPr>
          <w:color w:val="000000"/>
          <w:spacing w:val="0"/>
          <w:w w:val="100"/>
          <w:position w:val="0"/>
          <w:shd w:val="clear" w:color="auto" w:fill="auto"/>
        </w:rPr>
        <w:t>检查内容和频率应按表</w:t>
      </w:r>
      <w:r>
        <w:rPr>
          <w:rFonts w:ascii="Times New Roman" w:eastAsia="Times New Roman" w:hAnsi="Times New Roman" w:cs="Times New Roman"/>
          <w:color w:val="000000"/>
          <w:spacing w:val="0"/>
          <w:w w:val="100"/>
          <w:position w:val="0"/>
          <w:sz w:val="19"/>
          <w:szCs w:val="19"/>
          <w:shd w:val="clear" w:color="auto" w:fill="auto"/>
          <w:lang w:val="en-US" w:eastAsia="en-US" w:bidi="en-US"/>
        </w:rPr>
        <w:t>3</w:t>
      </w:r>
      <w:r>
        <w:rPr>
          <w:color w:val="000000"/>
          <w:spacing w:val="0"/>
          <w:w w:val="100"/>
          <w:position w:val="0"/>
          <w:shd w:val="clear" w:color="auto" w:fill="auto"/>
        </w:rPr>
        <w:t>执行。</w:t>
      </w:r>
    </w:p>
    <w:p>
      <w:pPr>
        <w:pStyle w:val="22"/>
        <w:keepNext w:val="0"/>
        <w:keepLines w:val="0"/>
        <w:widowControl w:val="0"/>
        <w:shd w:val="clear" w:color="auto" w:fill="auto"/>
        <w:bidi w:val="0"/>
        <w:spacing w:before="0" w:after="0" w:line="306" w:lineRule="exact"/>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color w:val="000000"/>
          <w:spacing w:val="0"/>
          <w:w w:val="100"/>
          <w:position w:val="0"/>
          <w:shd w:val="clear" w:color="auto" w:fill="auto"/>
        </w:rPr>
        <w:t>定期清洁灯具、灯饰。</w:t>
      </w:r>
    </w:p>
    <w:p>
      <w:pPr>
        <w:pStyle w:val="22"/>
        <w:keepNext w:val="0"/>
        <w:keepLines w:val="0"/>
        <w:widowControl w:val="0"/>
        <w:shd w:val="clear" w:color="auto" w:fill="auto"/>
        <w:bidi w:val="0"/>
        <w:spacing w:before="0" w:after="0" w:line="306" w:lineRule="exact"/>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c）</w:t>
      </w:r>
      <w:r>
        <w:rPr>
          <w:color w:val="000000"/>
          <w:spacing w:val="0"/>
          <w:w w:val="100"/>
          <w:position w:val="0"/>
          <w:shd w:val="clear" w:color="auto" w:fill="auto"/>
        </w:rPr>
        <w:t>及时更换损坏、失效的光源、电器附件和破损的灯头与灯具。</w:t>
      </w:r>
    </w:p>
    <w:p>
      <w:pPr>
        <w:pStyle w:val="22"/>
        <w:keepNext w:val="0"/>
        <w:keepLines w:val="0"/>
        <w:widowControl w:val="0"/>
        <w:shd w:val="clear" w:color="auto" w:fill="auto"/>
        <w:bidi w:val="0"/>
        <w:spacing w:before="0" w:after="0" w:line="306" w:lineRule="exact"/>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d）</w:t>
      </w:r>
      <w:r>
        <w:rPr>
          <w:color w:val="000000"/>
          <w:spacing w:val="0"/>
          <w:w w:val="100"/>
          <w:position w:val="0"/>
          <w:shd w:val="clear" w:color="auto" w:fill="auto"/>
        </w:rPr>
        <w:t>及时调整灯具固定松动改变的照射方向。</w:t>
      </w:r>
    </w:p>
    <w:p>
      <w:pPr>
        <w:pStyle w:val="22"/>
        <w:keepNext w:val="0"/>
        <w:keepLines w:val="0"/>
        <w:widowControl w:val="0"/>
        <w:shd w:val="clear" w:color="auto" w:fill="auto"/>
        <w:bidi w:val="0"/>
        <w:spacing w:before="0" w:after="0" w:line="306" w:lineRule="exact"/>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e）</w:t>
      </w:r>
      <w:r>
        <w:rPr>
          <w:color w:val="000000"/>
          <w:spacing w:val="0"/>
          <w:w w:val="100"/>
          <w:position w:val="0"/>
          <w:shd w:val="clear" w:color="auto" w:fill="auto"/>
        </w:rPr>
        <w:t>及时修复灯具、灯饰与管槽的松脱连接。</w:t>
      </w:r>
    </w:p>
    <w:p>
      <w:pPr>
        <w:pStyle w:val="22"/>
        <w:keepNext w:val="0"/>
        <w:keepLines w:val="0"/>
        <w:widowControl w:val="0"/>
        <w:shd w:val="clear" w:color="auto" w:fill="auto"/>
        <w:bidi w:val="0"/>
        <w:spacing w:before="0" w:after="0" w:line="306" w:lineRule="exact"/>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D</w:t>
      </w:r>
      <w:r>
        <w:rPr>
          <w:color w:val="000000"/>
          <w:spacing w:val="0"/>
          <w:w w:val="100"/>
          <w:position w:val="0"/>
          <w:shd w:val="clear" w:color="auto" w:fill="auto"/>
        </w:rPr>
        <w:t>及时修复灯具的接地连接缺陷。</w:t>
      </w:r>
    </w:p>
    <w:p>
      <w:pPr>
        <w:pStyle w:val="22"/>
        <w:keepNext w:val="0"/>
        <w:keepLines w:val="0"/>
        <w:widowControl w:val="0"/>
        <w:shd w:val="clear" w:color="auto" w:fill="auto"/>
        <w:bidi w:val="0"/>
        <w:spacing w:before="0" w:after="220" w:line="306" w:lineRule="exact"/>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g）</w:t>
      </w:r>
      <w:r>
        <w:rPr>
          <w:color w:val="000000"/>
          <w:spacing w:val="0"/>
          <w:w w:val="100"/>
          <w:position w:val="0"/>
          <w:shd w:val="clear" w:color="auto" w:fill="auto"/>
        </w:rPr>
        <w:t>及时对灯杆、灯具的锈腐状况进行防锈处理。</w:t>
      </w:r>
    </w:p>
    <w:p>
      <w:pPr>
        <w:pStyle w:val="30"/>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sz w:val="19"/>
          <w:szCs w:val="19"/>
          <w:shd w:val="clear" w:color="auto" w:fill="auto"/>
          <w:lang w:val="en-US" w:eastAsia="en-US" w:bidi="en-US"/>
        </w:rPr>
        <w:t>«3</w:t>
      </w:r>
      <w:r>
        <w:rPr>
          <w:color w:val="000000"/>
          <w:spacing w:val="0"/>
          <w:w w:val="100"/>
          <w:position w:val="0"/>
          <w:shd w:val="clear" w:color="auto" w:fill="auto"/>
        </w:rPr>
        <w:t>照明器具检查内容和频率</w:t>
      </w:r>
    </w:p>
    <w:tbl>
      <w:tblPr>
        <w:tblOverlap w:val="never"/>
        <w:jc w:val="center"/>
        <w:tblLayout w:type="fixed"/>
        <w:tblCellMar>
          <w:left w:w="10" w:type="dxa"/>
          <w:right w:w="10" w:type="dxa"/>
        </w:tblCellMar>
      </w:tblPr>
      <w:tblGrid>
        <w:gridCol w:w="2712"/>
        <w:gridCol w:w="4332"/>
        <w:gridCol w:w="2196"/>
      </w:tblGrid>
      <w:tr>
        <w:tblPrEx>
          <w:jc w:val="center"/>
          <w:tblLayout w:type="fixed"/>
          <w:tblCellMar>
            <w:left w:w="10" w:type="dxa"/>
            <w:right w:w="10" w:type="dxa"/>
          </w:tblCellMar>
        </w:tblPrEx>
        <w:trPr>
          <w:trHeight w:hRule="exact" w:val="366"/>
          <w:jc w:val="center"/>
        </w:trPr>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检查项目</w:t>
            </w:r>
          </w:p>
        </w:tc>
        <w:tc>
          <w:tcPr>
            <w:tcW w:w="433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检杳内容</w:t>
            </w:r>
          </w:p>
        </w:tc>
        <w:tc>
          <w:tcPr>
            <w:tcW w:w="2196"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检查频率</w:t>
            </w:r>
          </w:p>
        </w:tc>
      </w:tr>
      <w:tr>
        <w:tblPrEx>
          <w:jc w:val="center"/>
          <w:tblLayout w:type="fixed"/>
          <w:tblCellMar>
            <w:left w:w="10" w:type="dxa"/>
            <w:right w:w="10" w:type="dxa"/>
          </w:tblCellMar>
        </w:tblPrEx>
        <w:trPr>
          <w:trHeight w:hRule="exact" w:val="360"/>
          <w:jc w:val="center"/>
        </w:trPr>
        <w:tc>
          <w:tcPr>
            <w:tcW w:w="27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各部件（含光源、电器）</w:t>
            </w:r>
          </w:p>
        </w:tc>
        <w:tc>
          <w:tcPr>
            <w:tcW w:w="433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无松动、破损、污染、脱落、噪声、漏电</w:t>
            </w:r>
          </w:p>
        </w:tc>
        <w:tc>
          <w:tcPr>
            <w:tcW w:w="2196"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48"/>
          <w:jc w:val="center"/>
        </w:trPr>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灯杆、固定支架</w:t>
            </w:r>
          </w:p>
        </w:tc>
        <w:tc>
          <w:tcPr>
            <w:tcW w:w="433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固定牢固可靠，外观清洁，无锈蚀、移位、变形</w:t>
            </w:r>
          </w:p>
        </w:tc>
        <w:tc>
          <w:tcPr>
            <w:tcW w:w="2196"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72"/>
          <w:jc w:val="center"/>
        </w:trPr>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引线、软管、接地保护线</w:t>
            </w:r>
          </w:p>
        </w:tc>
        <w:tc>
          <w:tcPr>
            <w:tcW w:w="433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连接牢固可靠，无松动、脱落、锈蚀、破损</w:t>
            </w:r>
          </w:p>
        </w:tc>
        <w:tc>
          <w:tcPr>
            <w:tcW w:w="2196"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60"/>
          <w:jc w:val="center"/>
        </w:trPr>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反射器及灯具（箱、饰）内部</w:t>
            </w:r>
          </w:p>
        </w:tc>
        <w:tc>
          <w:tcPr>
            <w:tcW w:w="433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完好、清洁，无积水、污物、锈蚀、破损</w:t>
            </w:r>
          </w:p>
        </w:tc>
        <w:tc>
          <w:tcPr>
            <w:tcW w:w="2196"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每季度及雨雪后</w:t>
            </w:r>
          </w:p>
        </w:tc>
      </w:tr>
      <w:tr>
        <w:tblPrEx>
          <w:jc w:val="center"/>
          <w:tblLayout w:type="fixed"/>
          <w:tblCellMar>
            <w:left w:w="10" w:type="dxa"/>
            <w:right w:w="10" w:type="dxa"/>
          </w:tblCellMar>
        </w:tblPrEx>
        <w:trPr>
          <w:trHeight w:hRule="exact" w:val="348"/>
          <w:jc w:val="center"/>
        </w:trPr>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出光口与外观</w:t>
            </w:r>
          </w:p>
        </w:tc>
        <w:tc>
          <w:tcPr>
            <w:tcW w:w="433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出光口清洁，无污染和破损，外观完好</w:t>
            </w:r>
          </w:p>
        </w:tc>
        <w:tc>
          <w:tcPr>
            <w:tcW w:w="2196"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每月、雨雪后及重大节日</w:t>
            </w:r>
          </w:p>
        </w:tc>
      </w:tr>
      <w:tr>
        <w:tblPrEx>
          <w:jc w:val="center"/>
          <w:tblLayout w:type="fixed"/>
          <w:tblCellMar>
            <w:left w:w="10" w:type="dxa"/>
            <w:right w:w="10" w:type="dxa"/>
          </w:tblCellMar>
        </w:tblPrEx>
        <w:trPr>
          <w:trHeight w:hRule="exact" w:val="360"/>
          <w:jc w:val="center"/>
        </w:trPr>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投光灯具的位置</w:t>
            </w:r>
          </w:p>
        </w:tc>
        <w:tc>
          <w:tcPr>
            <w:tcW w:w="433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投射方向、角度正确并在原标志位置</w:t>
            </w:r>
          </w:p>
        </w:tc>
        <w:tc>
          <w:tcPr>
            <w:tcW w:w="2196"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每月、大风后及重大节日</w:t>
            </w:r>
          </w:p>
        </w:tc>
      </w:tr>
      <w:tr>
        <w:tblPrEx>
          <w:jc w:val="center"/>
          <w:tblLayout w:type="fixed"/>
          <w:tblCellMar>
            <w:left w:w="10" w:type="dxa"/>
            <w:right w:w="10" w:type="dxa"/>
          </w:tblCellMar>
        </w:tblPrEx>
        <w:trPr>
          <w:trHeight w:hRule="exact" w:val="372"/>
          <w:jc w:val="center"/>
        </w:trPr>
        <w:tc>
          <w:tcPr>
            <w:tcW w:w="2712"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灯具</w:t>
            </w:r>
          </w:p>
        </w:tc>
        <w:tc>
          <w:tcPr>
            <w:tcW w:w="4332"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清洁不少于一次</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每季度</w:t>
            </w:r>
          </w:p>
        </w:tc>
      </w:tr>
    </w:tbl>
    <w:p>
      <w:pPr>
        <w:widowControl w:val="0"/>
        <w:spacing w:after="399" w:line="1" w:lineRule="exact"/>
      </w:pPr>
    </w:p>
    <w:p>
      <w:pPr>
        <w:pStyle w:val="40"/>
        <w:keepNext w:val="0"/>
        <w:keepLines w:val="0"/>
        <w:widowControl w:val="0"/>
        <w:numPr>
          <w:ilvl w:val="2"/>
          <w:numId w:val="11"/>
        </w:numPr>
        <w:shd w:val="clear" w:color="auto" w:fill="auto"/>
        <w:tabs>
          <w:tab w:val="left" w:pos="680"/>
        </w:tabs>
        <w:bidi w:val="0"/>
        <w:spacing w:before="0" w:after="220" w:line="240" w:lineRule="auto"/>
        <w:ind w:left="0" w:right="0" w:firstLine="0"/>
        <w:jc w:val="both"/>
        <w:rPr>
          <w:sz w:val="20"/>
          <w:szCs w:val="20"/>
        </w:rPr>
      </w:pPr>
      <w:r>
        <w:rPr>
          <w:color w:val="000000"/>
          <w:spacing w:val="0"/>
          <w:w w:val="100"/>
          <w:position w:val="0"/>
          <w:sz w:val="19"/>
          <w:szCs w:val="19"/>
          <w:shd w:val="clear" w:color="auto" w:fill="auto"/>
          <w:lang w:val="en-US" w:eastAsia="en-US" w:bidi="en-US"/>
        </w:rPr>
        <w:t>MS</w:t>
      </w:r>
      <w:r>
        <w:rPr>
          <w:rFonts w:ascii="Microsoft YaHei" w:eastAsia="Microsoft YaHei" w:hAnsi="Microsoft YaHei" w:cs="Microsoft YaHei"/>
          <w:color w:val="000000"/>
          <w:spacing w:val="0"/>
          <w:w w:val="100"/>
          <w:position w:val="0"/>
          <w:sz w:val="20"/>
          <w:szCs w:val="20"/>
          <w:shd w:val="clear" w:color="auto" w:fill="auto"/>
          <w:lang w:val="zh-CN" w:eastAsia="zh-CN" w:bidi="zh-CN"/>
        </w:rPr>
        <w:t>与接地设施</w:t>
      </w:r>
    </w:p>
    <w:p>
      <w:pPr>
        <w:pStyle w:val="22"/>
        <w:keepNext w:val="0"/>
        <w:keepLines w:val="0"/>
        <w:widowControl w:val="0"/>
        <w:shd w:val="clear" w:color="auto" w:fill="auto"/>
        <w:bidi w:val="0"/>
        <w:spacing w:before="0" w:after="60" w:line="240" w:lineRule="auto"/>
        <w:ind w:left="0" w:right="0" w:firstLine="400"/>
        <w:jc w:val="left"/>
      </w:pPr>
      <w:r>
        <w:rPr>
          <w:color w:val="000000"/>
          <w:spacing w:val="0"/>
          <w:w w:val="100"/>
          <w:position w:val="0"/>
          <w:shd w:val="clear" w:color="auto" w:fill="auto"/>
        </w:rPr>
        <w:t>防雷与接地设施的日常养护应符合下列要求：</w:t>
      </w:r>
    </w:p>
    <w:p>
      <w:pPr>
        <w:pStyle w:val="22"/>
        <w:keepNext w:val="0"/>
        <w:keepLines w:val="0"/>
        <w:widowControl w:val="0"/>
        <w:shd w:val="clear" w:color="auto" w:fill="auto"/>
        <w:bidi w:val="0"/>
        <w:spacing w:before="0" w:after="0" w:line="240" w:lineRule="auto"/>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r>
        <w:rPr>
          <w:color w:val="000000"/>
          <w:spacing w:val="0"/>
          <w:w w:val="100"/>
          <w:position w:val="0"/>
          <w:shd w:val="clear" w:color="auto" w:fill="auto"/>
        </w:rPr>
        <w:t>定期检查接地设施完好程度和接地体周边环境，检查内容和频率按表</w:t>
      </w:r>
      <w:r>
        <w:rPr>
          <w:rFonts w:ascii="Times New Roman" w:eastAsia="Times New Roman" w:hAnsi="Times New Roman" w:cs="Times New Roman"/>
          <w:color w:val="000000"/>
          <w:spacing w:val="0"/>
          <w:w w:val="100"/>
          <w:position w:val="0"/>
          <w:sz w:val="19"/>
          <w:szCs w:val="19"/>
          <w:shd w:val="clear" w:color="auto" w:fill="auto"/>
          <w:lang w:val="en-US" w:eastAsia="en-US" w:bidi="en-US"/>
        </w:rPr>
        <w:t>4</w:t>
      </w:r>
      <w:r>
        <w:rPr>
          <w:color w:val="000000"/>
          <w:spacing w:val="0"/>
          <w:w w:val="100"/>
          <w:position w:val="0"/>
          <w:shd w:val="clear" w:color="auto" w:fill="auto"/>
        </w:rPr>
        <w:t>执行;</w:t>
      </w:r>
    </w:p>
    <w:p>
      <w:pPr>
        <w:pStyle w:val="22"/>
        <w:keepNext w:val="0"/>
        <w:keepLines w:val="0"/>
        <w:widowControl w:val="0"/>
        <w:shd w:val="clear" w:color="auto" w:fill="auto"/>
        <w:bidi w:val="0"/>
        <w:spacing w:before="0" w:after="60" w:line="240" w:lineRule="auto"/>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color w:val="000000"/>
          <w:spacing w:val="0"/>
          <w:w w:val="100"/>
          <w:position w:val="0"/>
          <w:shd w:val="clear" w:color="auto" w:fill="auto"/>
        </w:rPr>
        <w:t>及时修复锈损部件，更换锈蚀部位超过截面</w:t>
      </w:r>
      <w:r>
        <w:rPr>
          <w:rFonts w:ascii="Times New Roman" w:eastAsia="Times New Roman" w:hAnsi="Times New Roman" w:cs="Times New Roman"/>
          <w:color w:val="000000"/>
          <w:spacing w:val="0"/>
          <w:w w:val="100"/>
          <w:position w:val="0"/>
          <w:sz w:val="19"/>
          <w:szCs w:val="19"/>
          <w:shd w:val="clear" w:color="auto" w:fill="auto"/>
          <w:lang w:val="en-US" w:eastAsia="en-US" w:bidi="en-US"/>
        </w:rPr>
        <w:t>1/3</w:t>
      </w:r>
      <w:r>
        <w:rPr>
          <w:color w:val="000000"/>
          <w:spacing w:val="0"/>
          <w:w w:val="100"/>
          <w:position w:val="0"/>
          <w:shd w:val="clear" w:color="auto" w:fill="auto"/>
        </w:rPr>
        <w:t>的外部防雷装置；</w:t>
      </w:r>
    </w:p>
    <w:p>
      <w:pPr>
        <w:pStyle w:val="22"/>
        <w:keepNext w:val="0"/>
        <w:keepLines w:val="0"/>
        <w:widowControl w:val="0"/>
        <w:shd w:val="clear" w:color="auto" w:fill="auto"/>
        <w:bidi w:val="0"/>
        <w:spacing w:before="0" w:after="220" w:line="240" w:lineRule="auto"/>
        <w:ind w:left="0" w:right="0" w:firstLine="40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c）</w:t>
      </w:r>
      <w:r>
        <w:rPr>
          <w:color w:val="000000"/>
          <w:spacing w:val="0"/>
          <w:w w:val="100"/>
          <w:position w:val="0"/>
          <w:shd w:val="clear" w:color="auto" w:fill="auto"/>
        </w:rPr>
        <w:t>及时修复松脱连接；</w:t>
      </w:r>
      <w:r>
        <w:br w:type="page"/>
      </w:r>
    </w:p>
    <w:p>
      <w:pPr>
        <w:pStyle w:val="22"/>
        <w:keepNext w:val="0"/>
        <w:keepLines w:val="0"/>
        <w:widowControl w:val="0"/>
        <w:shd w:val="clear" w:color="auto" w:fill="auto"/>
        <w:bidi w:val="0"/>
        <w:spacing w:before="0" w:after="240" w:line="240" w:lineRule="auto"/>
        <w:ind w:left="0" w:right="0" w:firstLine="44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d）</w:t>
      </w:r>
      <w:r>
        <w:rPr>
          <w:color w:val="000000"/>
          <w:spacing w:val="0"/>
          <w:w w:val="100"/>
          <w:position w:val="0"/>
          <w:shd w:val="clear" w:color="auto" w:fill="auto"/>
        </w:rPr>
        <w:t>定期检测接地电阻。</w:t>
      </w:r>
    </w:p>
    <w:p>
      <w:pPr>
        <w:pStyle w:val="30"/>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4</w:t>
      </w:r>
      <w:r>
        <w:rPr>
          <w:color w:val="000000"/>
          <w:spacing w:val="0"/>
          <w:w w:val="100"/>
          <w:position w:val="0"/>
          <w:shd w:val="clear" w:color="auto" w:fill="auto"/>
        </w:rPr>
        <w:t>防雷与接地设施检查内容和频率</w:t>
      </w:r>
    </w:p>
    <w:tbl>
      <w:tblPr>
        <w:tblOverlap w:val="never"/>
        <w:jc w:val="center"/>
        <w:tblLayout w:type="fixed"/>
        <w:tblCellMar>
          <w:left w:w="10" w:type="dxa"/>
          <w:right w:w="10" w:type="dxa"/>
        </w:tblCellMar>
      </w:tblPr>
      <w:tblGrid>
        <w:gridCol w:w="2706"/>
        <w:gridCol w:w="5052"/>
        <w:gridCol w:w="1470"/>
      </w:tblGrid>
      <w:tr>
        <w:tblPrEx>
          <w:jc w:val="center"/>
          <w:tblLayout w:type="fixed"/>
          <w:tblCellMar>
            <w:left w:w="10" w:type="dxa"/>
            <w:right w:w="10" w:type="dxa"/>
          </w:tblCellMar>
        </w:tblPrEx>
        <w:trPr>
          <w:trHeight w:hRule="exact" w:val="378"/>
          <w:jc w:val="center"/>
        </w:trPr>
        <w:tc>
          <w:tcPr>
            <w:tcW w:w="27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检查项目</w:t>
            </w:r>
          </w:p>
        </w:tc>
        <w:tc>
          <w:tcPr>
            <w:tcW w:w="505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检查内容</w:t>
            </w:r>
          </w:p>
        </w:tc>
        <w:tc>
          <w:tcPr>
            <w:tcW w:w="1470"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rPr>
              <w:t>检查频率</w:t>
            </w:r>
          </w:p>
        </w:tc>
      </w:tr>
      <w:tr>
        <w:tblPrEx>
          <w:jc w:val="center"/>
          <w:tblLayout w:type="fixed"/>
          <w:tblCellMar>
            <w:left w:w="10" w:type="dxa"/>
            <w:right w:w="10" w:type="dxa"/>
          </w:tblCellMar>
        </w:tblPrEx>
        <w:trPr>
          <w:trHeight w:hRule="exact" w:val="648"/>
          <w:jc w:val="center"/>
        </w:trPr>
        <w:tc>
          <w:tcPr>
            <w:tcW w:w="27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52" w:lineRule="exact"/>
              <w:ind w:left="0" w:right="0" w:firstLine="0"/>
              <w:jc w:val="center"/>
            </w:pPr>
            <w:r>
              <w:rPr>
                <w:color w:val="000000"/>
                <w:spacing w:val="0"/>
                <w:w w:val="100"/>
                <w:position w:val="0"/>
                <w:shd w:val="clear" w:color="auto" w:fill="auto"/>
              </w:rPr>
              <w:t>灯具（箱、饰）、箱盘、灯杆、构架</w:t>
            </w:r>
            <w:r>
              <w:rPr>
                <w:color w:val="000000"/>
                <w:spacing w:val="0"/>
                <w:w w:val="100"/>
                <w:position w:val="0"/>
                <w:shd w:val="clear" w:color="auto" w:fill="auto"/>
              </w:rPr>
              <w:t>金属外壳、接地连接部</w:t>
            </w:r>
          </w:p>
        </w:tc>
        <w:tc>
          <w:tcPr>
            <w:tcW w:w="505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有防松装置，无松动、脱落、损伤、断裂及腐蚀</w:t>
            </w:r>
          </w:p>
        </w:tc>
        <w:tc>
          <w:tcPr>
            <w:tcW w:w="1470"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60"/>
          <w:jc w:val="center"/>
        </w:trPr>
        <w:tc>
          <w:tcPr>
            <w:tcW w:w="2706"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接地引线</w:t>
            </w:r>
          </w:p>
        </w:tc>
        <w:tc>
          <w:tcPr>
            <w:tcW w:w="505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表面涂层完好无脱落、标识清晰，绝缘护套无破损</w:t>
            </w:r>
          </w:p>
        </w:tc>
        <w:tc>
          <w:tcPr>
            <w:tcW w:w="1470"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rPr>
              <w:t>每季度</w:t>
            </w:r>
          </w:p>
        </w:tc>
      </w:tr>
      <w:tr>
        <w:tblPrEx>
          <w:jc w:val="center"/>
          <w:tblLayout w:type="fixed"/>
          <w:tblCellMar>
            <w:left w:w="10" w:type="dxa"/>
            <w:right w:w="10" w:type="dxa"/>
          </w:tblCellMar>
        </w:tblPrEx>
        <w:trPr>
          <w:trHeight w:hRule="exact" w:val="348"/>
          <w:jc w:val="center"/>
        </w:trPr>
        <w:tc>
          <w:tcPr>
            <w:tcW w:w="2706"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接地体</w:t>
            </w:r>
          </w:p>
        </w:tc>
        <w:tc>
          <w:tcPr>
            <w:tcW w:w="505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无锈损，周边无腐蚀性物质</w:t>
            </w:r>
          </w:p>
        </w:tc>
        <w:tc>
          <w:tcPr>
            <w:tcW w:w="1470"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rPr>
              <w:t>每季度</w:t>
            </w:r>
          </w:p>
        </w:tc>
      </w:tr>
      <w:tr>
        <w:tblPrEx>
          <w:jc w:val="center"/>
          <w:tblLayout w:type="fixed"/>
          <w:tblCellMar>
            <w:left w:w="10" w:type="dxa"/>
            <w:right w:w="10" w:type="dxa"/>
          </w:tblCellMar>
        </w:tblPrEx>
        <w:trPr>
          <w:trHeight w:hRule="exact" w:val="360"/>
          <w:jc w:val="center"/>
        </w:trPr>
        <w:tc>
          <w:tcPr>
            <w:tcW w:w="2706"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接地电阻</w:t>
            </w:r>
          </w:p>
        </w:tc>
        <w:tc>
          <w:tcPr>
            <w:tcW w:w="505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测量值符合规定值</w:t>
            </w:r>
          </w:p>
        </w:tc>
        <w:tc>
          <w:tcPr>
            <w:tcW w:w="1470"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每年/雨季前</w:t>
            </w:r>
          </w:p>
        </w:tc>
      </w:tr>
      <w:tr>
        <w:tblPrEx>
          <w:jc w:val="center"/>
          <w:tblLayout w:type="fixed"/>
          <w:tblCellMar>
            <w:left w:w="10" w:type="dxa"/>
            <w:right w:w="10" w:type="dxa"/>
          </w:tblCellMar>
        </w:tblPrEx>
        <w:trPr>
          <w:trHeight w:hRule="exact" w:val="648"/>
          <w:jc w:val="center"/>
        </w:trPr>
        <w:tc>
          <w:tcPr>
            <w:tcW w:w="2706"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电涌保护器</w:t>
            </w:r>
          </w:p>
        </w:tc>
        <w:tc>
          <w:tcPr>
            <w:tcW w:w="5052"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34" w:lineRule="exact"/>
              <w:ind w:left="0" w:right="0" w:firstLine="0"/>
              <w:jc w:val="left"/>
            </w:pPr>
            <w:r>
              <w:rPr>
                <w:color w:val="000000"/>
                <w:spacing w:val="0"/>
                <w:w w:val="100"/>
                <w:position w:val="0"/>
                <w:shd w:val="clear" w:color="auto" w:fill="auto"/>
              </w:rPr>
              <w:t>状态指示器正常，接线规范，无接触不良、发热，绝缘良好，无</w:t>
            </w:r>
            <w:r>
              <w:rPr>
                <w:color w:val="000000"/>
                <w:spacing w:val="0"/>
                <w:w w:val="100"/>
                <w:position w:val="0"/>
                <w:shd w:val="clear" w:color="auto" w:fill="auto"/>
              </w:rPr>
              <w:t>积尘</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rPr>
              <w:t>每季度</w:t>
            </w:r>
          </w:p>
        </w:tc>
      </w:tr>
    </w:tbl>
    <w:p>
      <w:pPr>
        <w:widowControl w:val="0"/>
        <w:spacing w:after="399" w:line="1" w:lineRule="exact"/>
      </w:pPr>
    </w:p>
    <w:p>
      <w:pPr>
        <w:pStyle w:val="40"/>
        <w:keepNext w:val="0"/>
        <w:keepLines w:val="0"/>
        <w:widowControl w:val="0"/>
        <w:numPr>
          <w:ilvl w:val="2"/>
          <w:numId w:val="11"/>
        </w:numPr>
        <w:shd w:val="clear" w:color="auto" w:fill="auto"/>
        <w:tabs>
          <w:tab w:val="left" w:pos="784"/>
        </w:tabs>
        <w:bidi w:val="0"/>
        <w:spacing w:before="0" w:after="180" w:line="294" w:lineRule="exact"/>
        <w:ind w:left="0" w:right="0" w:firstLine="0"/>
        <w:jc w:val="left"/>
        <w:rPr>
          <w:sz w:val="20"/>
          <w:szCs w:val="20"/>
        </w:rPr>
      </w:pPr>
      <w:r>
        <w:rPr>
          <w:rFonts w:ascii="SimSun" w:eastAsia="SimSun" w:hAnsi="SimSun" w:cs="SimSun"/>
          <w:color w:val="000000"/>
          <w:spacing w:val="0"/>
          <w:w w:val="100"/>
          <w:position w:val="0"/>
          <w:sz w:val="20"/>
          <w:szCs w:val="20"/>
          <w:shd w:val="clear" w:color="auto" w:fill="auto"/>
          <w:lang w:val="zh-CN" w:eastAsia="zh-CN" w:bidi="zh-CN"/>
        </w:rPr>
        <w:t>陶畿</w:t>
      </w:r>
    </w:p>
    <w:p>
      <w:pPr>
        <w:pStyle w:val="22"/>
        <w:keepNext w:val="0"/>
        <w:keepLines w:val="0"/>
        <w:widowControl w:val="0"/>
        <w:numPr>
          <w:ilvl w:val="3"/>
          <w:numId w:val="11"/>
        </w:numPr>
        <w:shd w:val="clear" w:color="auto" w:fill="auto"/>
        <w:tabs>
          <w:tab w:val="left" w:pos="836"/>
        </w:tabs>
        <w:bidi w:val="0"/>
        <w:spacing w:before="0" w:after="240" w:line="294" w:lineRule="exact"/>
        <w:ind w:left="0" w:right="0" w:firstLine="0"/>
        <w:jc w:val="left"/>
      </w:pPr>
      <w:r>
        <w:rPr>
          <w:color w:val="000000"/>
          <w:spacing w:val="0"/>
          <w:w w:val="100"/>
          <w:position w:val="0"/>
          <w:shd w:val="clear" w:color="auto" w:fill="auto"/>
        </w:rPr>
        <w:t>控制系统的硬件养护范围应包括机房供配电、空调、温湿度、门禁、防雷、监控设备、消防设施、</w:t>
      </w:r>
      <w:r>
        <w:rPr>
          <w:color w:val="000000"/>
          <w:spacing w:val="0"/>
          <w:w w:val="100"/>
          <w:position w:val="0"/>
          <w:shd w:val="clear" w:color="auto" w:fill="auto"/>
        </w:rPr>
        <w:t>控制设施等，检查内容和频率按表</w:t>
      </w:r>
      <w:r>
        <w:rPr>
          <w:rFonts w:ascii="Times New Roman" w:eastAsia="Times New Roman" w:hAnsi="Times New Roman" w:cs="Times New Roman"/>
          <w:color w:val="000000"/>
          <w:spacing w:val="0"/>
          <w:w w:val="100"/>
          <w:position w:val="0"/>
          <w:sz w:val="19"/>
          <w:szCs w:val="19"/>
          <w:shd w:val="clear" w:color="auto" w:fill="auto"/>
          <w:lang w:val="en-US" w:eastAsia="en-US" w:bidi="en-US"/>
        </w:rPr>
        <w:t>5</w:t>
      </w:r>
      <w:r>
        <w:rPr>
          <w:color w:val="000000"/>
          <w:spacing w:val="0"/>
          <w:w w:val="100"/>
          <w:position w:val="0"/>
          <w:shd w:val="clear" w:color="auto" w:fill="auto"/>
        </w:rPr>
        <w:t>执行。</w:t>
      </w:r>
    </w:p>
    <w:p>
      <w:pPr>
        <w:pStyle w:val="30"/>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5</w:t>
      </w:r>
      <w:r>
        <w:rPr>
          <w:color w:val="000000"/>
          <w:spacing w:val="0"/>
          <w:w w:val="100"/>
          <w:position w:val="0"/>
          <w:shd w:val="clear" w:color="auto" w:fill="auto"/>
        </w:rPr>
        <w:t>控制系统硬件运维检查内容和频率</w:t>
      </w:r>
    </w:p>
    <w:tbl>
      <w:tblPr>
        <w:tblOverlap w:val="never"/>
        <w:jc w:val="center"/>
        <w:tblLayout w:type="fixed"/>
        <w:tblCellMar>
          <w:left w:w="10" w:type="dxa"/>
          <w:right w:w="10" w:type="dxa"/>
        </w:tblCellMar>
      </w:tblPr>
      <w:tblGrid>
        <w:gridCol w:w="2706"/>
        <w:gridCol w:w="5418"/>
        <w:gridCol w:w="1104"/>
      </w:tblGrid>
      <w:tr>
        <w:tblPrEx>
          <w:jc w:val="center"/>
          <w:tblLayout w:type="fixed"/>
          <w:tblCellMar>
            <w:left w:w="10" w:type="dxa"/>
            <w:right w:w="10" w:type="dxa"/>
          </w:tblCellMar>
        </w:tblPrEx>
        <w:trPr>
          <w:trHeight w:hRule="exact" w:val="378"/>
          <w:jc w:val="center"/>
        </w:trPr>
        <w:tc>
          <w:tcPr>
            <w:tcW w:w="27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检查项目</w:t>
            </w:r>
          </w:p>
        </w:tc>
        <w:tc>
          <w:tcPr>
            <w:tcW w:w="541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检查内容</w:t>
            </w:r>
          </w:p>
        </w:tc>
        <w:tc>
          <w:tcPr>
            <w:tcW w:w="110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检查频率</w:t>
            </w:r>
          </w:p>
        </w:tc>
      </w:tr>
      <w:tr>
        <w:tblPrEx>
          <w:jc w:val="center"/>
          <w:tblLayout w:type="fixed"/>
          <w:tblCellMar>
            <w:left w:w="10" w:type="dxa"/>
            <w:right w:w="10" w:type="dxa"/>
          </w:tblCellMar>
        </w:tblPrEx>
        <w:trPr>
          <w:trHeight w:hRule="exact" w:val="648"/>
          <w:jc w:val="center"/>
        </w:trPr>
        <w:tc>
          <w:tcPr>
            <w:tcW w:w="27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控制中心计算机及网络设备</w:t>
            </w:r>
          </w:p>
        </w:tc>
        <w:tc>
          <w:tcPr>
            <w:tcW w:w="541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58" w:lineRule="exact"/>
              <w:ind w:left="0" w:right="0" w:firstLine="0"/>
              <w:jc w:val="left"/>
            </w:pPr>
            <w:r>
              <w:rPr>
                <w:color w:val="000000"/>
                <w:spacing w:val="0"/>
                <w:w w:val="100"/>
                <w:position w:val="0"/>
                <w:shd w:val="clear" w:color="auto" w:fill="auto"/>
              </w:rPr>
              <w:t>设备的启动、停止，加电、断电、控制、播放工作正常：无异响、无异常</w:t>
            </w:r>
            <w:r>
              <w:rPr>
                <w:color w:val="000000"/>
                <w:spacing w:val="0"/>
                <w:w w:val="100"/>
                <w:position w:val="0"/>
                <w:shd w:val="clear" w:color="auto" w:fill="auto"/>
              </w:rPr>
              <w:t>发热</w:t>
            </w:r>
          </w:p>
        </w:tc>
        <w:tc>
          <w:tcPr>
            <w:tcW w:w="110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运行时</w:t>
            </w:r>
          </w:p>
        </w:tc>
      </w:tr>
      <w:tr>
        <w:tblPrEx>
          <w:jc w:val="center"/>
          <w:tblLayout w:type="fixed"/>
          <w:tblCellMar>
            <w:left w:w="10" w:type="dxa"/>
            <w:right w:w="10" w:type="dxa"/>
          </w:tblCellMar>
        </w:tblPrEx>
        <w:trPr>
          <w:trHeight w:hRule="exact" w:val="1212"/>
          <w:jc w:val="center"/>
        </w:trPr>
        <w:tc>
          <w:tcPr>
            <w:tcW w:w="27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现场控制设备（主控、分控）</w:t>
            </w:r>
          </w:p>
        </w:tc>
        <w:tc>
          <w:tcPr>
            <w:tcW w:w="541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80" w:lineRule="exact"/>
              <w:ind w:left="0" w:right="0" w:firstLine="280"/>
              <w:jc w:val="left"/>
            </w:pPr>
            <w:r>
              <w:rPr>
                <w:color w:val="000000"/>
                <w:spacing w:val="0"/>
                <w:w w:val="100"/>
                <w:position w:val="0"/>
                <w:shd w:val="clear" w:color="auto" w:fill="auto"/>
              </w:rPr>
              <w:t>集中控制器及</w:t>
            </w:r>
            <w:r>
              <w:rPr>
                <w:color w:val="000000"/>
                <w:spacing w:val="0"/>
                <w:w w:val="100"/>
                <w:position w:val="0"/>
                <w:sz w:val="17"/>
                <w:szCs w:val="17"/>
                <w:highlight w:val="yellow"/>
                <w:shd w:val="clear" w:color="auto" w:fill="auto"/>
                <w:lang w:val="en-US" w:eastAsia="en-US" w:bidi="en-US"/>
              </w:rPr>
              <w:t>1.</w:t>
            </w:r>
            <w:r>
              <w:rPr>
                <w:color w:val="000000"/>
                <w:spacing w:val="0"/>
                <w:w w:val="100"/>
                <w:position w:val="0"/>
                <w:sz w:val="17"/>
                <w:szCs w:val="17"/>
                <w:shd w:val="clear" w:color="auto" w:fill="auto"/>
                <w:lang w:val="en-US" w:eastAsia="en-US" w:bidi="en-US"/>
              </w:rPr>
              <w:t>ED</w:t>
            </w:r>
            <w:r>
              <w:rPr>
                <w:color w:val="000000"/>
                <w:spacing w:val="0"/>
                <w:w w:val="100"/>
                <w:position w:val="0"/>
                <w:shd w:val="clear" w:color="auto" w:fill="auto"/>
              </w:rPr>
              <w:t>灯具控制器安装固定良好，外观完整，无破损或</w:t>
            </w:r>
            <w:r>
              <w:rPr>
                <w:color w:val="000000"/>
                <w:spacing w:val="0"/>
                <w:w w:val="100"/>
                <w:position w:val="0"/>
                <w:shd w:val="clear" w:color="auto" w:fill="auto"/>
              </w:rPr>
              <w:t>变形，接插件连接可靠；处于在线状态，运行正常，无异常发热；指示</w:t>
            </w:r>
            <w:r>
              <w:rPr>
                <w:color w:val="000000"/>
                <w:spacing w:val="0"/>
                <w:w w:val="100"/>
                <w:position w:val="0"/>
                <w:shd w:val="clear" w:color="auto" w:fill="auto"/>
              </w:rPr>
              <w:t>灯显示工作状态正常；在离线状态下能按照设置的时段或策略自主</w:t>
            </w:r>
            <w:r>
              <w:rPr>
                <w:color w:val="000000"/>
                <w:spacing w:val="0"/>
                <w:w w:val="100"/>
                <w:position w:val="0"/>
                <w:shd w:val="clear" w:color="auto" w:fill="auto"/>
              </w:rPr>
              <w:t>开/关灯</w:t>
            </w:r>
          </w:p>
        </w:tc>
        <w:tc>
          <w:tcPr>
            <w:tcW w:w="110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每季度</w:t>
            </w:r>
          </w:p>
        </w:tc>
      </w:tr>
      <w:tr>
        <w:tblPrEx>
          <w:jc w:val="center"/>
          <w:tblLayout w:type="fixed"/>
          <w:tblCellMar>
            <w:left w:w="10" w:type="dxa"/>
            <w:right w:w="10" w:type="dxa"/>
          </w:tblCellMar>
        </w:tblPrEx>
        <w:trPr>
          <w:trHeight w:hRule="exact" w:val="636"/>
          <w:jc w:val="center"/>
        </w:trPr>
        <w:tc>
          <w:tcPr>
            <w:tcW w:w="27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大屏幕显示</w:t>
            </w:r>
          </w:p>
        </w:tc>
        <w:tc>
          <w:tcPr>
            <w:tcW w:w="541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28" w:lineRule="exact"/>
              <w:ind w:left="0" w:right="0" w:firstLine="280"/>
              <w:jc w:val="left"/>
            </w:pPr>
            <w:r>
              <w:rPr>
                <w:color w:val="000000"/>
                <w:spacing w:val="0"/>
                <w:w w:val="100"/>
                <w:position w:val="0"/>
                <w:shd w:val="clear" w:color="auto" w:fill="auto"/>
              </w:rPr>
              <w:t>大屏幕单屏或多屏组合显示输入视频信号和控制中心电脑的画面</w:t>
            </w:r>
            <w:r>
              <w:rPr>
                <w:color w:val="000000"/>
                <w:spacing w:val="0"/>
                <w:w w:val="100"/>
                <w:position w:val="0"/>
                <w:shd w:val="clear" w:color="auto" w:fill="auto"/>
              </w:rPr>
              <w:t>正常</w:t>
            </w:r>
          </w:p>
        </w:tc>
        <w:tc>
          <w:tcPr>
            <w:tcW w:w="110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运行时</w:t>
            </w:r>
          </w:p>
        </w:tc>
      </w:tr>
      <w:tr>
        <w:tblPrEx>
          <w:jc w:val="center"/>
          <w:tblLayout w:type="fixed"/>
          <w:tblCellMar>
            <w:left w:w="10" w:type="dxa"/>
            <w:right w:w="10" w:type="dxa"/>
          </w:tblCellMar>
        </w:tblPrEx>
        <w:trPr>
          <w:trHeight w:hRule="exact" w:val="648"/>
          <w:jc w:val="center"/>
        </w:trPr>
        <w:tc>
          <w:tcPr>
            <w:tcW w:w="27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视频监控</w:t>
            </w:r>
          </w:p>
        </w:tc>
        <w:tc>
          <w:tcPr>
            <w:tcW w:w="541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28" w:lineRule="exact"/>
              <w:ind w:left="0" w:right="0" w:firstLine="0"/>
              <w:jc w:val="both"/>
            </w:pPr>
            <w:r>
              <w:rPr>
                <w:color w:val="000000"/>
                <w:spacing w:val="0"/>
                <w:w w:val="100"/>
                <w:position w:val="0"/>
                <w:shd w:val="clear" w:color="auto" w:fill="auto"/>
              </w:rPr>
              <w:t>各个现场点位摄像机回传到控制中心的视频清晰、流畅，存储、回放</w:t>
            </w:r>
            <w:r>
              <w:rPr>
                <w:color w:val="000000"/>
                <w:spacing w:val="0"/>
                <w:w w:val="100"/>
                <w:position w:val="0"/>
                <w:shd w:val="clear" w:color="auto" w:fill="auto"/>
              </w:rPr>
              <w:t>操作正常，摄像机镜头、云台控制正常</w:t>
            </w:r>
          </w:p>
        </w:tc>
        <w:tc>
          <w:tcPr>
            <w:tcW w:w="110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运行时</w:t>
            </w:r>
          </w:p>
        </w:tc>
      </w:tr>
      <w:tr>
        <w:tblPrEx>
          <w:jc w:val="center"/>
          <w:tblLayout w:type="fixed"/>
          <w:tblCellMar>
            <w:left w:w="10" w:type="dxa"/>
            <w:right w:w="10" w:type="dxa"/>
          </w:tblCellMar>
        </w:tblPrEx>
        <w:trPr>
          <w:trHeight w:hRule="exact" w:val="648"/>
          <w:jc w:val="center"/>
        </w:trPr>
        <w:tc>
          <w:tcPr>
            <w:tcW w:w="2706"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照度采集器</w:t>
            </w:r>
          </w:p>
        </w:tc>
        <w:tc>
          <w:tcPr>
            <w:tcW w:w="5418"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6" w:lineRule="exact"/>
              <w:ind w:left="0" w:right="0" w:firstLine="280"/>
              <w:jc w:val="both"/>
            </w:pPr>
            <w:r>
              <w:rPr>
                <w:color w:val="000000"/>
                <w:spacing w:val="0"/>
                <w:w w:val="100"/>
                <w:position w:val="0"/>
                <w:shd w:val="clear" w:color="auto" w:fill="auto"/>
              </w:rPr>
              <w:t>工作正常，实时采集的户外光照度在正常范围内（每日）；户外安装</w:t>
            </w:r>
            <w:r>
              <w:rPr>
                <w:color w:val="000000"/>
                <w:spacing w:val="0"/>
                <w:w w:val="100"/>
                <w:position w:val="0"/>
                <w:shd w:val="clear" w:color="auto" w:fill="auto"/>
              </w:rPr>
              <w:t>的光敏探头安装固定良好，表面无灰尘，无异物遮挡（每月）</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每月</w:t>
            </w:r>
          </w:p>
        </w:tc>
      </w:tr>
    </w:tbl>
    <w:p>
      <w:pPr>
        <w:widowControl w:val="0"/>
        <w:spacing w:after="239" w:line="1" w:lineRule="exact"/>
      </w:pPr>
    </w:p>
    <w:p>
      <w:pPr>
        <w:pStyle w:val="22"/>
        <w:keepNext w:val="0"/>
        <w:keepLines w:val="0"/>
        <w:widowControl w:val="0"/>
        <w:numPr>
          <w:ilvl w:val="3"/>
          <w:numId w:val="11"/>
        </w:numPr>
        <w:shd w:val="clear" w:color="auto" w:fill="auto"/>
        <w:tabs>
          <w:tab w:val="left" w:pos="896"/>
        </w:tabs>
        <w:bidi w:val="0"/>
        <w:spacing w:before="0" w:after="240" w:line="288" w:lineRule="exact"/>
        <w:ind w:left="0" w:right="0" w:firstLine="0"/>
        <w:jc w:val="left"/>
      </w:pPr>
      <w:r>
        <w:rPr>
          <w:color w:val="000000"/>
          <w:spacing w:val="0"/>
          <w:w w:val="100"/>
          <w:position w:val="0"/>
          <w:shd w:val="clear" w:color="auto" w:fill="auto"/>
        </w:rPr>
        <w:t>控制系统应依据设计确定的信息系统安全防护等级，对相关的各种功能进行定期维护管理，功</w:t>
      </w:r>
      <w:r>
        <w:rPr>
          <w:color w:val="000000"/>
          <w:spacing w:val="0"/>
          <w:w w:val="100"/>
          <w:position w:val="0"/>
          <w:shd w:val="clear" w:color="auto" w:fill="auto"/>
        </w:rPr>
        <w:t>能检查内容和频率按表</w:t>
      </w:r>
      <w:r>
        <w:rPr>
          <w:rFonts w:ascii="Times New Roman" w:eastAsia="Times New Roman" w:hAnsi="Times New Roman" w:cs="Times New Roman"/>
          <w:color w:val="000000"/>
          <w:spacing w:val="0"/>
          <w:w w:val="100"/>
          <w:position w:val="0"/>
          <w:sz w:val="19"/>
          <w:szCs w:val="19"/>
          <w:shd w:val="clear" w:color="auto" w:fill="auto"/>
          <w:lang w:val="en-US" w:eastAsia="en-US" w:bidi="en-US"/>
        </w:rPr>
        <w:t>6</w:t>
      </w:r>
      <w:r>
        <w:rPr>
          <w:color w:val="000000"/>
          <w:spacing w:val="0"/>
          <w:w w:val="100"/>
          <w:position w:val="0"/>
          <w:shd w:val="clear" w:color="auto" w:fill="auto"/>
        </w:rPr>
        <w:t>执行。</w:t>
      </w:r>
    </w:p>
    <w:p>
      <w:pPr>
        <w:pStyle w:val="30"/>
        <w:keepNext w:val="0"/>
        <w:keepLines w:val="0"/>
        <w:widowControl w:val="0"/>
        <w:shd w:val="clear" w:color="auto" w:fill="auto"/>
        <w:bidi w:val="0"/>
        <w:spacing w:before="0" w:after="240" w:line="288" w:lineRule="exact"/>
        <w:ind w:left="0" w:right="0" w:firstLine="0"/>
        <w:jc w:val="center"/>
      </w:pPr>
      <w:r>
        <w:rPr>
          <w:rFonts w:ascii="Arial" w:eastAsia="Arial" w:hAnsi="Arial" w:cs="Arial"/>
          <w:color w:val="000000"/>
          <w:spacing w:val="0"/>
          <w:w w:val="100"/>
          <w:position w:val="0"/>
          <w:sz w:val="26"/>
          <w:szCs w:val="26"/>
          <w:shd w:val="clear" w:color="auto" w:fill="auto"/>
          <w:lang w:val="en-US" w:eastAsia="en-US" w:bidi="en-US"/>
        </w:rPr>
        <w:t>«6</w:t>
      </w:r>
      <w:r>
        <w:rPr>
          <w:color w:val="000000"/>
          <w:spacing w:val="0"/>
          <w:w w:val="100"/>
          <w:position w:val="0"/>
          <w:shd w:val="clear" w:color="auto" w:fill="auto"/>
        </w:rPr>
        <w:t>控制系统功能运维检查内容和频率</w:t>
      </w:r>
    </w:p>
    <w:tbl>
      <w:tblPr>
        <w:tblOverlap w:val="never"/>
        <w:jc w:val="center"/>
        <w:tblLayout w:type="fixed"/>
        <w:tblCellMar>
          <w:left w:w="10" w:type="dxa"/>
          <w:right w:w="10" w:type="dxa"/>
        </w:tblCellMar>
      </w:tblPr>
      <w:tblGrid>
        <w:gridCol w:w="2160"/>
        <w:gridCol w:w="5436"/>
        <w:gridCol w:w="1638"/>
      </w:tblGrid>
      <w:tr>
        <w:tblPrEx>
          <w:jc w:val="center"/>
          <w:tblLayout w:type="fixed"/>
          <w:tblCellMar>
            <w:left w:w="10" w:type="dxa"/>
            <w:right w:w="10" w:type="dxa"/>
          </w:tblCellMar>
        </w:tblPrEx>
        <w:trPr>
          <w:trHeight w:hRule="exact" w:val="366"/>
          <w:jc w:val="center"/>
        </w:trPr>
        <w:tc>
          <w:tcPr>
            <w:tcW w:w="21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检查项目</w:t>
            </w:r>
          </w:p>
        </w:tc>
        <w:tc>
          <w:tcPr>
            <w:tcW w:w="5436"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检查内容</w:t>
            </w:r>
          </w:p>
        </w:tc>
        <w:tc>
          <w:tcPr>
            <w:tcW w:w="1638"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检查频率</w:t>
            </w:r>
          </w:p>
        </w:tc>
      </w:tr>
      <w:tr>
        <w:tblPrEx>
          <w:jc w:val="center"/>
          <w:tblLayout w:type="fixed"/>
          <w:tblCellMar>
            <w:left w:w="10" w:type="dxa"/>
            <w:right w:w="10" w:type="dxa"/>
          </w:tblCellMar>
        </w:tblPrEx>
        <w:trPr>
          <w:trHeight w:hRule="exact" w:val="942"/>
          <w:jc w:val="center"/>
        </w:trPr>
        <w:tc>
          <w:tcPr>
            <w:tcW w:w="216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数据备份</w:t>
            </w:r>
          </w:p>
        </w:tc>
        <w:tc>
          <w:tcPr>
            <w:tcW w:w="543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64" w:lineRule="exact"/>
              <w:ind w:left="0" w:right="0" w:firstLine="160"/>
              <w:jc w:val="both"/>
            </w:pPr>
            <w:r>
              <w:rPr>
                <w:color w:val="000000"/>
                <w:spacing w:val="0"/>
                <w:w w:val="100"/>
                <w:position w:val="0"/>
                <w:shd w:val="clear" w:color="auto" w:fill="auto"/>
              </w:rPr>
              <w:t>系统能根据日出/日落时间、光照度、控制策略（工作日、双休日、节</w:t>
            </w:r>
            <w:r>
              <w:rPr>
                <w:color w:val="000000"/>
                <w:spacing w:val="0"/>
                <w:w w:val="100"/>
                <w:position w:val="0"/>
                <w:shd w:val="clear" w:color="auto" w:fill="auto"/>
              </w:rPr>
              <w:t>假日、重大活动）或卫星、网络的定时同步，自动进行开/关灯控制及</w:t>
            </w:r>
            <w:r>
              <w:rPr>
                <w:color w:val="000000"/>
                <w:spacing w:val="0"/>
                <w:w w:val="100"/>
                <w:position w:val="0"/>
                <w:shd w:val="clear" w:color="auto" w:fill="auto"/>
              </w:rPr>
              <w:t>分组、分片和分时控制，运行正常</w:t>
            </w:r>
          </w:p>
        </w:tc>
        <w:tc>
          <w:tcPr>
            <w:tcW w:w="1638"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66"/>
          <w:jc w:val="center"/>
        </w:trPr>
        <w:tc>
          <w:tcPr>
            <w:tcW w:w="2160"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自动巡测</w:t>
            </w:r>
          </w:p>
        </w:tc>
        <w:tc>
          <w:tcPr>
            <w:tcW w:w="5436"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将操作日志，运行数据及设备参数自动定期备份，运行正常</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运行时</w:t>
            </w:r>
          </w:p>
        </w:tc>
      </w:tr>
    </w:tbl>
    <w:p>
      <w:pPr>
        <w:pStyle w:val="a5"/>
        <w:keepNext w:val="0"/>
        <w:keepLines w:val="0"/>
        <w:widowControl w:val="0"/>
        <w:shd w:val="clear" w:color="auto" w:fill="auto"/>
        <w:bidi w:val="0"/>
        <w:spacing w:before="0" w:after="0" w:line="240" w:lineRule="auto"/>
        <w:ind w:left="0" w:right="0" w:firstLine="0"/>
        <w:jc w:val="center"/>
        <w:rPr>
          <w:sz w:val="20"/>
          <w:szCs w:val="20"/>
        </w:rPr>
      </w:pPr>
      <w:r>
        <w:rPr>
          <w:rFonts w:ascii="Microsoft YaHei" w:eastAsia="Microsoft YaHei" w:hAnsi="Microsoft YaHei" w:cs="Microsoft YaHei"/>
          <w:color w:val="000000"/>
          <w:spacing w:val="0"/>
          <w:w w:val="100"/>
          <w:position w:val="0"/>
          <w:sz w:val="20"/>
          <w:szCs w:val="2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6</w:t>
      </w:r>
      <w:r>
        <w:rPr>
          <w:rFonts w:ascii="Microsoft YaHei" w:eastAsia="Microsoft YaHei" w:hAnsi="Microsoft YaHei" w:cs="Microsoft YaHei"/>
          <w:color w:val="000000"/>
          <w:spacing w:val="0"/>
          <w:w w:val="100"/>
          <w:position w:val="0"/>
          <w:sz w:val="20"/>
          <w:szCs w:val="20"/>
          <w:shd w:val="clear" w:color="auto" w:fill="auto"/>
        </w:rPr>
        <w:t>控制系统功能运维检查内容和频率</w:t>
      </w:r>
      <w:r>
        <w:rPr>
          <w:color w:val="000000"/>
          <w:spacing w:val="0"/>
          <w:w w:val="100"/>
          <w:position w:val="0"/>
          <w:sz w:val="20"/>
          <w:szCs w:val="20"/>
          <w:shd w:val="clear" w:color="auto" w:fill="auto"/>
        </w:rPr>
        <w:t>（续）</w:t>
      </w:r>
    </w:p>
    <w:tbl>
      <w:tblPr>
        <w:tblOverlap w:val="never"/>
        <w:jc w:val="center"/>
        <w:tblLayout w:type="fixed"/>
        <w:tblCellMar>
          <w:left w:w="10" w:type="dxa"/>
          <w:right w:w="10" w:type="dxa"/>
        </w:tblCellMar>
      </w:tblPr>
      <w:tblGrid>
        <w:gridCol w:w="2172"/>
        <w:gridCol w:w="5412"/>
        <w:gridCol w:w="1668"/>
      </w:tblGrid>
      <w:tr>
        <w:tblPrEx>
          <w:jc w:val="center"/>
          <w:tblLayout w:type="fixed"/>
          <w:tblCellMar>
            <w:left w:w="10" w:type="dxa"/>
            <w:right w:w="10" w:type="dxa"/>
          </w:tblCellMar>
        </w:tblPrEx>
        <w:trPr>
          <w:trHeight w:hRule="exact" w:val="378"/>
          <w:jc w:val="center"/>
        </w:trPr>
        <w:tc>
          <w:tcPr>
            <w:tcW w:w="217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检查项目</w:t>
            </w:r>
          </w:p>
        </w:tc>
        <w:tc>
          <w:tcPr>
            <w:tcW w:w="54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检查内容</w:t>
            </w:r>
          </w:p>
        </w:tc>
        <w:tc>
          <w:tcPr>
            <w:tcW w:w="1668"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检查频率</w:t>
            </w:r>
          </w:p>
        </w:tc>
      </w:tr>
      <w:tr>
        <w:tblPrEx>
          <w:jc w:val="center"/>
          <w:tblLayout w:type="fixed"/>
          <w:tblCellMar>
            <w:left w:w="10" w:type="dxa"/>
            <w:right w:w="10" w:type="dxa"/>
          </w:tblCellMar>
        </w:tblPrEx>
        <w:trPr>
          <w:trHeight w:hRule="exact" w:val="924"/>
          <w:jc w:val="center"/>
        </w:trPr>
        <w:tc>
          <w:tcPr>
            <w:tcW w:w="217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漏洞扫描</w:t>
            </w:r>
          </w:p>
        </w:tc>
        <w:tc>
          <w:tcPr>
            <w:tcW w:w="54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55" w:lineRule="exact"/>
              <w:ind w:left="0" w:right="0" w:firstLine="240"/>
              <w:jc w:val="left"/>
            </w:pPr>
            <w:r>
              <w:rPr>
                <w:color w:val="000000"/>
                <w:spacing w:val="0"/>
                <w:w w:val="100"/>
                <w:position w:val="0"/>
                <w:shd w:val="clear" w:color="auto" w:fill="auto"/>
              </w:rPr>
              <w:t>系统根据设置的巡测的条件（群组、周期），自动进行巡检主控分控</w:t>
            </w:r>
            <w:r>
              <w:rPr>
                <w:color w:val="000000"/>
                <w:spacing w:val="0"/>
                <w:w w:val="100"/>
                <w:position w:val="0"/>
                <w:shd w:val="clear" w:color="auto" w:fill="auto"/>
              </w:rPr>
              <w:t>和配电箱等设施，将相应的开关状态信号及电压、电流、功率、功率</w:t>
            </w:r>
            <w:r>
              <w:rPr>
                <w:color w:val="000000"/>
                <w:spacing w:val="0"/>
                <w:w w:val="100"/>
                <w:position w:val="0"/>
                <w:shd w:val="clear" w:color="auto" w:fill="auto"/>
              </w:rPr>
              <w:t>因数、耗电量等数据正确回传，运行正常</w:t>
            </w:r>
          </w:p>
        </w:tc>
        <w:tc>
          <w:tcPr>
            <w:tcW w:w="1668"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rPr>
              <w:t>每日</w:t>
            </w:r>
          </w:p>
        </w:tc>
      </w:tr>
      <w:tr>
        <w:tblPrEx>
          <w:jc w:val="center"/>
          <w:tblLayout w:type="fixed"/>
          <w:tblCellMar>
            <w:left w:w="10" w:type="dxa"/>
            <w:right w:w="10" w:type="dxa"/>
          </w:tblCellMar>
        </w:tblPrEx>
        <w:trPr>
          <w:trHeight w:hRule="exact" w:val="366"/>
          <w:jc w:val="center"/>
        </w:trPr>
        <w:tc>
          <w:tcPr>
            <w:tcW w:w="217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故障报警</w:t>
            </w:r>
          </w:p>
        </w:tc>
        <w:tc>
          <w:tcPr>
            <w:tcW w:w="54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进行漏洞扫描，对发现系统安全漏洞及时进行修补</w:t>
            </w:r>
          </w:p>
        </w:tc>
        <w:tc>
          <w:tcPr>
            <w:tcW w:w="1668"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运行时</w:t>
            </w:r>
          </w:p>
        </w:tc>
      </w:tr>
      <w:tr>
        <w:tblPrEx>
          <w:jc w:val="center"/>
          <w:tblLayout w:type="fixed"/>
          <w:tblCellMar>
            <w:left w:w="10" w:type="dxa"/>
            <w:right w:w="10" w:type="dxa"/>
          </w:tblCellMar>
        </w:tblPrEx>
        <w:trPr>
          <w:trHeight w:hRule="exact" w:val="642"/>
          <w:jc w:val="center"/>
        </w:trPr>
        <w:tc>
          <w:tcPr>
            <w:tcW w:w="2172"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远程访问</w:t>
            </w:r>
          </w:p>
        </w:tc>
        <w:tc>
          <w:tcPr>
            <w:tcW w:w="5412"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6" w:lineRule="exact"/>
              <w:ind w:left="0" w:right="0" w:firstLine="240"/>
              <w:jc w:val="both"/>
            </w:pPr>
            <w:r>
              <w:rPr>
                <w:color w:val="000000"/>
                <w:spacing w:val="0"/>
                <w:w w:val="100"/>
                <w:position w:val="0"/>
                <w:shd w:val="clear" w:color="auto" w:fill="auto"/>
              </w:rPr>
              <w:t>当集中控制器主动报警或系统巡检发现有报警时，系统人机界面报</w:t>
            </w:r>
            <w:r>
              <w:rPr>
                <w:color w:val="000000"/>
                <w:spacing w:val="0"/>
                <w:w w:val="100"/>
                <w:position w:val="0"/>
                <w:shd w:val="clear" w:color="auto" w:fill="auto"/>
              </w:rPr>
              <w:t>警、声光报警、手机短信或</w:t>
            </w:r>
            <w:r>
              <w:rPr>
                <w:color w:val="000000"/>
                <w:spacing w:val="0"/>
                <w:w w:val="100"/>
                <w:position w:val="0"/>
                <w:sz w:val="17"/>
                <w:szCs w:val="17"/>
                <w:shd w:val="clear" w:color="auto" w:fill="auto"/>
                <w:lang w:val="en-US" w:eastAsia="en-US" w:bidi="en-US"/>
              </w:rPr>
              <w:t>APP</w:t>
            </w:r>
            <w:r>
              <w:rPr>
                <w:color w:val="000000"/>
                <w:spacing w:val="0"/>
                <w:w w:val="100"/>
                <w:position w:val="0"/>
                <w:shd w:val="clear" w:color="auto" w:fill="auto"/>
              </w:rPr>
              <w:t>消息推送报警，运行正常</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每月</w:t>
            </w:r>
          </w:p>
        </w:tc>
      </w:tr>
    </w:tbl>
    <w:p>
      <w:pPr>
        <w:widowControl w:val="0"/>
        <w:spacing w:after="219" w:line="1" w:lineRule="exact"/>
      </w:pPr>
    </w:p>
    <w:p>
      <w:pPr>
        <w:pStyle w:val="22"/>
        <w:keepNext w:val="0"/>
        <w:keepLines w:val="0"/>
        <w:widowControl w:val="0"/>
        <w:numPr>
          <w:ilvl w:val="3"/>
          <w:numId w:val="11"/>
        </w:numPr>
        <w:shd w:val="clear" w:color="auto" w:fill="auto"/>
        <w:tabs>
          <w:tab w:val="left" w:pos="908"/>
        </w:tabs>
        <w:bidi w:val="0"/>
        <w:spacing w:before="0" w:after="220" w:line="240" w:lineRule="auto"/>
        <w:ind w:left="0" w:right="0" w:firstLine="0"/>
        <w:jc w:val="left"/>
      </w:pPr>
      <w:r>
        <w:rPr>
          <w:color w:val="000000"/>
          <w:spacing w:val="0"/>
          <w:w w:val="100"/>
          <w:position w:val="0"/>
          <w:shd w:val="clear" w:color="auto" w:fill="auto"/>
        </w:rPr>
        <w:t>控制系统的播放质量养护范围应包括播放片源和系统，检查内容和频率按表</w:t>
      </w:r>
      <w:r>
        <w:rPr>
          <w:rFonts w:ascii="Times New Roman" w:eastAsia="Times New Roman" w:hAnsi="Times New Roman" w:cs="Times New Roman"/>
          <w:color w:val="000000"/>
          <w:spacing w:val="0"/>
          <w:w w:val="100"/>
          <w:position w:val="0"/>
          <w:sz w:val="19"/>
          <w:szCs w:val="19"/>
          <w:shd w:val="clear" w:color="auto" w:fill="auto"/>
          <w:lang w:val="en-US" w:eastAsia="en-US" w:bidi="en-US"/>
        </w:rPr>
        <w:t>7</w:t>
      </w:r>
      <w:r>
        <w:rPr>
          <w:color w:val="000000"/>
          <w:spacing w:val="0"/>
          <w:w w:val="100"/>
          <w:position w:val="0"/>
          <w:shd w:val="clear" w:color="auto" w:fill="auto"/>
        </w:rPr>
        <w:t>执行。</w:t>
      </w:r>
    </w:p>
    <w:p>
      <w:pPr>
        <w:pStyle w:val="30"/>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7</w:t>
      </w:r>
      <w:r>
        <w:rPr>
          <w:color w:val="000000"/>
          <w:spacing w:val="0"/>
          <w:w w:val="100"/>
          <w:position w:val="0"/>
          <w:shd w:val="clear" w:color="auto" w:fill="auto"/>
        </w:rPr>
        <w:t>播放质■检查内容和频率</w:t>
      </w:r>
    </w:p>
    <w:tbl>
      <w:tblPr>
        <w:tblOverlap w:val="never"/>
        <w:jc w:val="center"/>
        <w:tblLayout w:type="fixed"/>
        <w:tblCellMar>
          <w:left w:w="10" w:type="dxa"/>
          <w:right w:w="10" w:type="dxa"/>
        </w:tblCellMar>
      </w:tblPr>
      <w:tblGrid>
        <w:gridCol w:w="2712"/>
        <w:gridCol w:w="5052"/>
        <w:gridCol w:w="1488"/>
      </w:tblGrid>
      <w:tr>
        <w:tblPrEx>
          <w:jc w:val="center"/>
          <w:tblLayout w:type="fixed"/>
          <w:tblCellMar>
            <w:left w:w="10" w:type="dxa"/>
            <w:right w:w="10" w:type="dxa"/>
          </w:tblCellMar>
        </w:tblPrEx>
        <w:trPr>
          <w:trHeight w:hRule="exact" w:val="378"/>
          <w:jc w:val="center"/>
        </w:trPr>
        <w:tc>
          <w:tcPr>
            <w:tcW w:w="27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检查项目</w:t>
            </w:r>
          </w:p>
        </w:tc>
        <w:tc>
          <w:tcPr>
            <w:tcW w:w="505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检查内容</w:t>
            </w:r>
          </w:p>
        </w:tc>
        <w:tc>
          <w:tcPr>
            <w:tcW w:w="1488"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rPr>
              <w:t>检查频率</w:t>
            </w:r>
          </w:p>
        </w:tc>
      </w:tr>
      <w:tr>
        <w:tblPrEx>
          <w:jc w:val="center"/>
          <w:tblLayout w:type="fixed"/>
          <w:tblCellMar>
            <w:left w:w="10" w:type="dxa"/>
            <w:right w:w="10" w:type="dxa"/>
          </w:tblCellMar>
        </w:tblPrEx>
        <w:trPr>
          <w:trHeight w:hRule="exact" w:val="354"/>
          <w:jc w:val="center"/>
        </w:trPr>
        <w:tc>
          <w:tcPr>
            <w:tcW w:w="2712"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播放片源和系统</w:t>
            </w:r>
          </w:p>
        </w:tc>
        <w:tc>
          <w:tcPr>
            <w:tcW w:w="505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内容正确，播放流畅，时间同步，无丢帧或像素失控现象</w:t>
            </w:r>
          </w:p>
        </w:tc>
        <w:tc>
          <w:tcPr>
            <w:tcW w:w="1488"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运行时</w:t>
            </w:r>
          </w:p>
        </w:tc>
      </w:tr>
      <w:tr>
        <w:tblPrEx>
          <w:jc w:val="center"/>
          <w:tblLayout w:type="fixed"/>
          <w:tblCellMar>
            <w:left w:w="10" w:type="dxa"/>
            <w:right w:w="10" w:type="dxa"/>
          </w:tblCellMar>
        </w:tblPrEx>
        <w:trPr>
          <w:trHeight w:hRule="exact" w:val="366"/>
          <w:jc w:val="center"/>
        </w:trPr>
        <w:tc>
          <w:tcPr>
            <w:tcW w:w="0" w:type="dxa"/>
            <w:vMerge/>
            <w:tcBorders>
              <w:left w:val="single" w:sz="4" w:space="0" w:color="auto"/>
            </w:tcBorders>
            <w:shd w:val="clear" w:color="auto" w:fill="auto"/>
            <w:vAlign w:val="center"/>
          </w:tcPr>
          <w:p/>
        </w:tc>
        <w:tc>
          <w:tcPr>
            <w:tcW w:w="505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色彩变化符合设计片源要求</w:t>
            </w:r>
          </w:p>
        </w:tc>
        <w:tc>
          <w:tcPr>
            <w:tcW w:w="1488"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每月</w:t>
            </w:r>
          </w:p>
        </w:tc>
      </w:tr>
      <w:tr>
        <w:tblPrEx>
          <w:jc w:val="center"/>
          <w:tblLayout w:type="fixed"/>
          <w:tblCellMar>
            <w:left w:w="10" w:type="dxa"/>
            <w:right w:w="10" w:type="dxa"/>
          </w:tblCellMar>
        </w:tblPrEx>
        <w:trPr>
          <w:trHeight w:hRule="exact" w:val="360"/>
          <w:jc w:val="center"/>
        </w:trPr>
        <w:tc>
          <w:tcPr>
            <w:tcW w:w="0" w:type="dxa"/>
            <w:vMerge/>
            <w:tcBorders>
              <w:left w:val="single" w:sz="4" w:space="0" w:color="auto"/>
              <w:bottom w:val="single" w:sz="4" w:space="0" w:color="auto"/>
            </w:tcBorders>
            <w:shd w:val="clear" w:color="auto" w:fill="auto"/>
            <w:vAlign w:val="center"/>
          </w:tcPr>
          <w:p/>
        </w:tc>
        <w:tc>
          <w:tcPr>
            <w:tcW w:w="5052" w:type="dxa"/>
            <w:tcBorders>
              <w:top w:val="single" w:sz="4" w:space="0" w:color="auto"/>
              <w:left w:val="single" w:sz="4" w:space="0" w:color="auto"/>
              <w:bottom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灰度、亮度一致性符合设计片源要求</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每月</w:t>
            </w:r>
          </w:p>
        </w:tc>
      </w:tr>
    </w:tbl>
    <w:p>
      <w:pPr>
        <w:widowControl w:val="0"/>
        <w:spacing w:after="219" w:line="1" w:lineRule="exact"/>
      </w:pPr>
    </w:p>
    <w:p>
      <w:pPr>
        <w:pStyle w:val="22"/>
        <w:keepNext w:val="0"/>
        <w:keepLines w:val="0"/>
        <w:widowControl w:val="0"/>
        <w:numPr>
          <w:ilvl w:val="3"/>
          <w:numId w:val="11"/>
        </w:numPr>
        <w:shd w:val="clear" w:color="auto" w:fill="auto"/>
        <w:tabs>
          <w:tab w:val="left" w:pos="896"/>
        </w:tabs>
        <w:bidi w:val="0"/>
        <w:spacing w:before="0" w:after="0" w:line="312" w:lineRule="exact"/>
        <w:ind w:left="0" w:right="0" w:firstLine="0"/>
        <w:jc w:val="left"/>
      </w:pPr>
      <w:r>
        <w:rPr>
          <w:color w:val="000000"/>
          <w:spacing w:val="0"/>
          <w:w w:val="100"/>
          <w:position w:val="0"/>
          <w:shd w:val="clear" w:color="auto" w:fill="auto"/>
        </w:rPr>
        <w:t>控制系统的养护管理还应包括下列内容：</w:t>
      </w:r>
    </w:p>
    <w:p>
      <w:pPr>
        <w:pStyle w:val="22"/>
        <w:keepNext w:val="0"/>
        <w:keepLines w:val="0"/>
        <w:widowControl w:val="0"/>
        <w:shd w:val="clear" w:color="auto" w:fill="auto"/>
        <w:bidi w:val="0"/>
        <w:spacing w:before="0" w:after="0" w:line="312" w:lineRule="exact"/>
        <w:ind w:left="0" w:right="0" w:firstLine="42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a）</w:t>
      </w:r>
      <w:r>
        <w:rPr>
          <w:color w:val="000000"/>
          <w:spacing w:val="0"/>
          <w:w w:val="100"/>
          <w:position w:val="0"/>
          <w:shd w:val="clear" w:color="auto" w:fill="auto"/>
        </w:rPr>
        <w:t>根据所承载数据和软件的重要性对介质进行分类和标识管理；</w:t>
      </w:r>
    </w:p>
    <w:p>
      <w:pPr>
        <w:pStyle w:val="22"/>
        <w:keepNext w:val="0"/>
        <w:keepLines w:val="0"/>
        <w:widowControl w:val="0"/>
        <w:shd w:val="clear" w:color="auto" w:fill="auto"/>
        <w:bidi w:val="0"/>
        <w:spacing w:before="0" w:after="0" w:line="312" w:lineRule="exact"/>
        <w:ind w:left="0" w:right="0" w:firstLine="42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color w:val="000000"/>
          <w:spacing w:val="0"/>
          <w:w w:val="100"/>
          <w:position w:val="0"/>
          <w:shd w:val="clear" w:color="auto" w:fill="auto"/>
        </w:rPr>
        <w:t>对介质实行存储环境专人管理，记录其归档、查询等过程，并根据存档目录清单进行定期盘点；</w:t>
      </w:r>
    </w:p>
    <w:p>
      <w:pPr>
        <w:pStyle w:val="22"/>
        <w:keepNext w:val="0"/>
        <w:keepLines w:val="0"/>
        <w:widowControl w:val="0"/>
        <w:shd w:val="clear" w:color="auto" w:fill="auto"/>
        <w:bidi w:val="0"/>
        <w:spacing w:before="0" w:after="0" w:line="312" w:lineRule="exact"/>
        <w:ind w:left="820" w:right="0" w:hanging="40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c）</w:t>
      </w:r>
      <w:r>
        <w:rPr>
          <w:color w:val="000000"/>
          <w:spacing w:val="0"/>
          <w:w w:val="100"/>
          <w:position w:val="0"/>
          <w:shd w:val="clear" w:color="auto" w:fill="auto"/>
        </w:rPr>
        <w:t>依据操作手册对系统进行运行维护，详细记录操作日志，包括重要日常操作、运行维护记录、参</w:t>
      </w:r>
      <w:r>
        <w:rPr>
          <w:color w:val="000000"/>
          <w:spacing w:val="0"/>
          <w:w w:val="100"/>
          <w:position w:val="0"/>
          <w:shd w:val="clear" w:color="auto" w:fill="auto"/>
        </w:rPr>
        <w:t>数的设置和修改等内容，不允许进行未经授权的操作；</w:t>
      </w:r>
    </w:p>
    <w:p>
      <w:pPr>
        <w:pStyle w:val="22"/>
        <w:keepNext w:val="0"/>
        <w:keepLines w:val="0"/>
        <w:widowControl w:val="0"/>
        <w:shd w:val="clear" w:color="auto" w:fill="auto"/>
        <w:bidi w:val="0"/>
        <w:spacing w:before="0" w:after="0" w:line="312" w:lineRule="exact"/>
        <w:ind w:left="820" w:right="0" w:hanging="40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d）</w:t>
      </w:r>
      <w:r>
        <w:rPr>
          <w:color w:val="000000"/>
          <w:spacing w:val="0"/>
          <w:w w:val="100"/>
          <w:position w:val="0"/>
          <w:shd w:val="clear" w:color="auto" w:fill="auto"/>
        </w:rPr>
        <w:t>建立机房安全管理制度，对机房的出入，服务器的开、关机以及办公环境的保密等工作提出管</w:t>
      </w:r>
      <w:r>
        <w:rPr>
          <w:color w:val="000000"/>
          <w:spacing w:val="0"/>
          <w:w w:val="100"/>
          <w:position w:val="0"/>
          <w:shd w:val="clear" w:color="auto" w:fill="auto"/>
        </w:rPr>
        <w:t>理要求；</w:t>
      </w:r>
    </w:p>
    <w:p>
      <w:pPr>
        <w:pStyle w:val="22"/>
        <w:keepNext w:val="0"/>
        <w:keepLines w:val="0"/>
        <w:widowControl w:val="0"/>
        <w:shd w:val="clear" w:color="auto" w:fill="auto"/>
        <w:bidi w:val="0"/>
        <w:spacing w:before="0" w:after="220" w:line="312" w:lineRule="exact"/>
        <w:ind w:left="0" w:right="0" w:firstLine="42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e）</w:t>
      </w:r>
      <w:r>
        <w:rPr>
          <w:color w:val="000000"/>
          <w:spacing w:val="0"/>
          <w:w w:val="100"/>
          <w:position w:val="0"/>
          <w:shd w:val="clear" w:color="auto" w:fill="auto"/>
        </w:rPr>
        <w:t>定期进行安全教育和培训，内容包括信息安全基础知识和岗位操作规程等。</w:t>
      </w:r>
    </w:p>
    <w:p>
      <w:pPr>
        <w:pStyle w:val="30"/>
        <w:keepNext w:val="0"/>
        <w:keepLines w:val="0"/>
        <w:widowControl w:val="0"/>
        <w:numPr>
          <w:ilvl w:val="1"/>
          <w:numId w:val="11"/>
        </w:numPr>
        <w:shd w:val="clear" w:color="auto" w:fill="auto"/>
        <w:tabs>
          <w:tab w:val="left" w:pos="492"/>
        </w:tabs>
        <w:bidi w:val="0"/>
        <w:spacing w:before="0" w:after="0" w:line="343" w:lineRule="auto"/>
        <w:ind w:left="0" w:right="0" w:firstLine="0"/>
        <w:jc w:val="left"/>
      </w:pPr>
      <w:r>
        <w:rPr>
          <w:color w:val="000000"/>
          <w:spacing w:val="0"/>
          <w:w w:val="100"/>
          <w:position w:val="0"/>
          <w:shd w:val="clear" w:color="auto" w:fill="auto"/>
        </w:rPr>
        <w:t>维修</w:t>
      </w:r>
    </w:p>
    <w:p>
      <w:pPr>
        <w:pStyle w:val="22"/>
        <w:keepNext w:val="0"/>
        <w:keepLines w:val="0"/>
        <w:widowControl w:val="0"/>
        <w:numPr>
          <w:ilvl w:val="2"/>
          <w:numId w:val="11"/>
        </w:numPr>
        <w:shd w:val="clear" w:color="auto" w:fill="auto"/>
        <w:tabs>
          <w:tab w:val="left" w:pos="662"/>
        </w:tabs>
        <w:bidi w:val="0"/>
        <w:spacing w:before="0" w:after="0" w:line="312" w:lineRule="exact"/>
        <w:ind w:left="0" w:right="0" w:firstLine="0"/>
        <w:jc w:val="left"/>
      </w:pPr>
      <w:r>
        <w:rPr>
          <w:color w:val="000000"/>
          <w:spacing w:val="0"/>
          <w:w w:val="100"/>
          <w:position w:val="0"/>
          <w:shd w:val="clear" w:color="auto" w:fill="auto"/>
        </w:rPr>
        <w:t>一般故障维修应在</w:t>
      </w:r>
      <w:r>
        <w:rPr>
          <w:rFonts w:ascii="Times New Roman" w:eastAsia="Times New Roman" w:hAnsi="Times New Roman" w:cs="Times New Roman"/>
          <w:color w:val="000000"/>
          <w:spacing w:val="0"/>
          <w:w w:val="100"/>
          <w:position w:val="0"/>
          <w:sz w:val="19"/>
          <w:szCs w:val="19"/>
          <w:shd w:val="clear" w:color="auto" w:fill="auto"/>
          <w:lang w:val="en-US" w:eastAsia="en-US" w:bidi="en-US"/>
        </w:rPr>
        <w:t>48</w:t>
      </w:r>
      <w:r>
        <w:rPr>
          <w:rFonts w:ascii="Times New Roman" w:eastAsia="Times New Roman" w:hAnsi="Times New Roman" w:cs="Times New Roman"/>
          <w:color w:val="000000"/>
          <w:spacing w:val="0"/>
          <w:w w:val="100"/>
          <w:position w:val="0"/>
          <w:sz w:val="19"/>
          <w:szCs w:val="19"/>
          <w:shd w:val="clear" w:color="auto" w:fill="auto"/>
          <w:lang w:val="en-US" w:eastAsia="en-US" w:bidi="en-US"/>
        </w:rPr>
        <w:t>h</w:t>
      </w:r>
      <w:r>
        <w:rPr>
          <w:color w:val="000000"/>
          <w:spacing w:val="0"/>
          <w:w w:val="100"/>
          <w:position w:val="0"/>
          <w:shd w:val="clear" w:color="auto" w:fill="auto"/>
        </w:rPr>
        <w:t>内处理完毕，并填写《景观照明设施维修记录》（见表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B.2）</w:t>
      </w:r>
      <w:r>
        <w:rPr>
          <w:color w:val="000000"/>
          <w:spacing w:val="0"/>
          <w:w w:val="100"/>
          <w:position w:val="0"/>
          <w:shd w:val="clear" w:color="auto" w:fill="auto"/>
          <w:lang w:val="en-US" w:eastAsia="en-US" w:bidi="en-US"/>
        </w:rPr>
        <w:t>。</w:t>
      </w:r>
    </w:p>
    <w:p>
      <w:pPr>
        <w:pStyle w:val="22"/>
        <w:keepNext w:val="0"/>
        <w:keepLines w:val="0"/>
        <w:widowControl w:val="0"/>
        <w:numPr>
          <w:ilvl w:val="2"/>
          <w:numId w:val="11"/>
        </w:numPr>
        <w:shd w:val="clear" w:color="auto" w:fill="auto"/>
        <w:tabs>
          <w:tab w:val="left" w:pos="608"/>
        </w:tabs>
        <w:bidi w:val="0"/>
        <w:spacing w:before="0" w:after="0" w:line="312" w:lineRule="exact"/>
        <w:ind w:left="0" w:right="0" w:firstLine="0"/>
        <w:jc w:val="left"/>
      </w:pPr>
      <w:r>
        <w:rPr>
          <w:color w:val="000000"/>
          <w:spacing w:val="0"/>
          <w:w w:val="100"/>
          <w:position w:val="0"/>
          <w:shd w:val="clear" w:color="auto" w:fill="auto"/>
        </w:rPr>
        <w:t>重大故障维修宜在</w:t>
      </w:r>
      <w:r>
        <w:rPr>
          <w:rFonts w:ascii="Times New Roman" w:eastAsia="Times New Roman" w:hAnsi="Times New Roman" w:cs="Times New Roman"/>
          <w:color w:val="000000"/>
          <w:spacing w:val="0"/>
          <w:w w:val="100"/>
          <w:position w:val="0"/>
          <w:sz w:val="19"/>
          <w:szCs w:val="19"/>
          <w:shd w:val="clear" w:color="auto" w:fill="auto"/>
          <w:lang w:val="en-US" w:eastAsia="en-US" w:bidi="en-US"/>
        </w:rPr>
        <w:t>72</w:t>
      </w:r>
      <w:r>
        <w:rPr>
          <w:rFonts w:ascii="Times New Roman" w:eastAsia="Times New Roman" w:hAnsi="Times New Roman" w:cs="Times New Roman"/>
          <w:color w:val="000000"/>
          <w:spacing w:val="0"/>
          <w:w w:val="100"/>
          <w:position w:val="0"/>
          <w:sz w:val="19"/>
          <w:szCs w:val="19"/>
          <w:shd w:val="clear" w:color="auto" w:fill="auto"/>
          <w:lang w:val="en-US" w:eastAsia="en-US" w:bidi="en-US"/>
        </w:rPr>
        <w:t>h</w:t>
      </w:r>
      <w:r>
        <w:rPr>
          <w:color w:val="000000"/>
          <w:spacing w:val="0"/>
          <w:w w:val="100"/>
          <w:position w:val="0"/>
          <w:shd w:val="clear" w:color="auto" w:fill="auto"/>
        </w:rPr>
        <w:t>内处理完毕。</w:t>
      </w:r>
    </w:p>
    <w:p>
      <w:pPr>
        <w:pStyle w:val="22"/>
        <w:keepNext w:val="0"/>
        <w:keepLines w:val="0"/>
        <w:widowControl w:val="0"/>
        <w:shd w:val="clear" w:color="auto" w:fill="auto"/>
        <w:bidi w:val="0"/>
        <w:spacing w:before="0" w:after="0" w:line="294" w:lineRule="exact"/>
        <w:ind w:left="0" w:right="0" w:firstLine="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8.</w:t>
      </w:r>
      <w:r>
        <w:rPr>
          <w:rFonts w:ascii="Times New Roman" w:eastAsia="Times New Roman" w:hAnsi="Times New Roman" w:cs="Times New Roman"/>
          <w:color w:val="000000"/>
          <w:spacing w:val="0"/>
          <w:w w:val="100"/>
          <w:position w:val="0"/>
          <w:sz w:val="19"/>
          <w:szCs w:val="19"/>
          <w:shd w:val="clear" w:color="auto" w:fill="auto"/>
          <w:lang w:val="en-US" w:eastAsia="en-US" w:bidi="en-US"/>
        </w:rPr>
        <w:t>2.3</w:t>
      </w:r>
      <w:r>
        <w:rPr>
          <w:color w:val="000000"/>
          <w:spacing w:val="0"/>
          <w:w w:val="100"/>
          <w:position w:val="0"/>
          <w:shd w:val="clear" w:color="auto" w:fill="auto"/>
        </w:rPr>
        <w:t>应急抢修应在</w:t>
      </w:r>
      <w:r>
        <w:rPr>
          <w:rFonts w:ascii="Times New Roman" w:eastAsia="Times New Roman" w:hAnsi="Times New Roman" w:cs="Times New Roman"/>
          <w:color w:val="000000"/>
          <w:spacing w:val="0"/>
          <w:w w:val="100"/>
          <w:position w:val="0"/>
          <w:sz w:val="19"/>
          <w:szCs w:val="19"/>
          <w:shd w:val="clear" w:color="auto" w:fill="auto"/>
          <w:lang w:val="en-US" w:eastAsia="en-US" w:bidi="en-US"/>
        </w:rPr>
        <w:t>30</w:t>
      </w:r>
      <w:r>
        <w:rPr>
          <w:rFonts w:ascii="Times New Roman" w:eastAsia="Times New Roman" w:hAnsi="Times New Roman" w:cs="Times New Roman"/>
          <w:color w:val="000000"/>
          <w:spacing w:val="0"/>
          <w:w w:val="100"/>
          <w:position w:val="0"/>
          <w:sz w:val="19"/>
          <w:szCs w:val="19"/>
          <w:shd w:val="clear" w:color="auto" w:fill="auto"/>
          <w:lang w:val="en-US" w:eastAsia="en-US" w:bidi="en-US"/>
        </w:rPr>
        <w:t>min</w:t>
      </w:r>
      <w:r>
        <w:rPr>
          <w:color w:val="000000"/>
          <w:spacing w:val="0"/>
          <w:w w:val="100"/>
          <w:position w:val="0"/>
          <w:shd w:val="clear" w:color="auto" w:fill="auto"/>
        </w:rPr>
        <w:t>内响应，在</w:t>
      </w:r>
      <w:r>
        <w:rPr>
          <w:rFonts w:ascii="Times New Roman" w:eastAsia="Times New Roman" w:hAnsi="Times New Roman" w:cs="Times New Roman"/>
          <w:color w:val="000000"/>
          <w:spacing w:val="0"/>
          <w:w w:val="100"/>
          <w:position w:val="0"/>
          <w:sz w:val="19"/>
          <w:szCs w:val="19"/>
          <w:shd w:val="clear" w:color="auto" w:fill="auto"/>
          <w:lang w:val="en-US" w:eastAsia="en-US" w:bidi="en-US"/>
        </w:rPr>
        <w:t>8h</w:t>
      </w:r>
      <w:r>
        <w:rPr>
          <w:color w:val="000000"/>
          <w:spacing w:val="0"/>
          <w:w w:val="100"/>
          <w:position w:val="0"/>
          <w:shd w:val="clear" w:color="auto" w:fill="auto"/>
        </w:rPr>
        <w:t>内应急处理完毕，在</w:t>
      </w:r>
      <w:r>
        <w:rPr>
          <w:rFonts w:ascii="Times New Roman" w:eastAsia="Times New Roman" w:hAnsi="Times New Roman" w:cs="Times New Roman"/>
          <w:color w:val="000000"/>
          <w:spacing w:val="0"/>
          <w:w w:val="100"/>
          <w:position w:val="0"/>
          <w:sz w:val="19"/>
          <w:szCs w:val="19"/>
          <w:shd w:val="clear" w:color="auto" w:fill="auto"/>
          <w:lang w:val="en-US" w:eastAsia="en-US" w:bidi="en-US"/>
        </w:rPr>
        <w:t>5</w:t>
      </w:r>
      <w:r>
        <w:rPr>
          <w:color w:val="000000"/>
          <w:spacing w:val="0"/>
          <w:w w:val="100"/>
          <w:position w:val="0"/>
          <w:shd w:val="clear" w:color="auto" w:fill="auto"/>
        </w:rPr>
        <w:t>个工作日内将故障点按照明设施工</w:t>
      </w:r>
      <w:r>
        <w:rPr>
          <w:color w:val="000000"/>
          <w:spacing w:val="0"/>
          <w:w w:val="100"/>
          <w:position w:val="0"/>
          <w:shd w:val="clear" w:color="auto" w:fill="auto"/>
        </w:rPr>
        <w:t>程质量标准修第。</w:t>
      </w:r>
    </w:p>
    <w:p>
      <w:pPr>
        <w:pStyle w:val="22"/>
        <w:keepNext w:val="0"/>
        <w:keepLines w:val="0"/>
        <w:widowControl w:val="0"/>
        <w:numPr>
          <w:ilvl w:val="0"/>
          <w:numId w:val="12"/>
        </w:numPr>
        <w:shd w:val="clear" w:color="auto" w:fill="auto"/>
        <w:tabs>
          <w:tab w:val="left" w:pos="332"/>
        </w:tabs>
        <w:bidi w:val="0"/>
        <w:spacing w:before="0" w:after="300" w:line="312" w:lineRule="exact"/>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2.4</w:t>
      </w:r>
      <w:r>
        <w:rPr>
          <w:color w:val="000000"/>
          <w:spacing w:val="0"/>
          <w:w w:val="100"/>
          <w:position w:val="0"/>
          <w:shd w:val="clear" w:color="auto" w:fill="auto"/>
        </w:rPr>
        <w:t>外力破坏抢修应在外力事件发生时，及时开展应急处置，防止发生次生灾害。</w:t>
      </w:r>
    </w:p>
    <w:p>
      <w:pPr>
        <w:pStyle w:val="30"/>
        <w:keepNext w:val="0"/>
        <w:keepLines w:val="0"/>
        <w:widowControl w:val="0"/>
        <w:shd w:val="clear" w:color="auto" w:fill="auto"/>
        <w:bidi w:val="0"/>
        <w:spacing w:before="0" w:after="300" w:line="312" w:lineRule="exact"/>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9</w:t>
      </w:r>
      <w:r>
        <w:rPr>
          <w:color w:val="000000"/>
          <w:spacing w:val="0"/>
          <w:w w:val="100"/>
          <w:position w:val="0"/>
          <w:shd w:val="clear" w:color="auto" w:fill="auto"/>
        </w:rPr>
        <w:t>物料管理要求</w:t>
      </w:r>
    </w:p>
    <w:p>
      <w:pPr>
        <w:pStyle w:val="22"/>
        <w:keepNext w:val="0"/>
        <w:keepLines w:val="0"/>
        <w:widowControl w:val="0"/>
        <w:numPr>
          <w:ilvl w:val="1"/>
          <w:numId w:val="12"/>
        </w:numPr>
        <w:shd w:val="clear" w:color="auto" w:fill="auto"/>
        <w:tabs>
          <w:tab w:val="left" w:pos="492"/>
        </w:tabs>
        <w:bidi w:val="0"/>
        <w:spacing w:before="0" w:after="0" w:line="312" w:lineRule="exact"/>
        <w:ind w:left="0" w:right="0" w:firstLine="0"/>
        <w:jc w:val="left"/>
      </w:pPr>
      <w:r>
        <w:rPr>
          <w:color w:val="000000"/>
          <w:spacing w:val="0"/>
          <w:w w:val="100"/>
          <w:position w:val="0"/>
          <w:shd w:val="clear" w:color="auto" w:fill="auto"/>
        </w:rPr>
        <w:t>运维所用设备及配件应符合相关产品标准规定，鼓励推广新技术、新材料、新工艺、新产品。</w:t>
      </w:r>
    </w:p>
    <w:p>
      <w:pPr>
        <w:pStyle w:val="22"/>
        <w:keepNext w:val="0"/>
        <w:keepLines w:val="0"/>
        <w:widowControl w:val="0"/>
        <w:numPr>
          <w:ilvl w:val="1"/>
          <w:numId w:val="12"/>
        </w:numPr>
        <w:shd w:val="clear" w:color="auto" w:fill="auto"/>
        <w:tabs>
          <w:tab w:val="left" w:pos="492"/>
        </w:tabs>
        <w:bidi w:val="0"/>
        <w:spacing w:before="0" w:after="0" w:line="312" w:lineRule="exact"/>
        <w:ind w:left="0" w:right="0" w:firstLine="0"/>
        <w:jc w:val="left"/>
      </w:pPr>
      <w:r>
        <w:rPr>
          <w:color w:val="000000"/>
          <w:spacing w:val="0"/>
          <w:w w:val="100"/>
          <w:position w:val="0"/>
          <w:shd w:val="clear" w:color="auto" w:fill="auto"/>
        </w:rPr>
        <w:t>各类设备配件应由专人管理，保持整洁、功能完好。</w:t>
      </w:r>
    </w:p>
    <w:p>
      <w:pPr>
        <w:pStyle w:val="22"/>
        <w:keepNext w:val="0"/>
        <w:keepLines w:val="0"/>
        <w:widowControl w:val="0"/>
        <w:numPr>
          <w:ilvl w:val="1"/>
          <w:numId w:val="12"/>
        </w:numPr>
        <w:shd w:val="clear" w:color="auto" w:fill="auto"/>
        <w:tabs>
          <w:tab w:val="left" w:pos="492"/>
        </w:tabs>
        <w:bidi w:val="0"/>
        <w:spacing w:before="0" w:after="0" w:line="312" w:lineRule="exact"/>
        <w:ind w:left="0" w:right="0" w:firstLine="0"/>
        <w:jc w:val="left"/>
      </w:pPr>
      <w:r>
        <w:rPr>
          <w:color w:val="000000"/>
          <w:spacing w:val="0"/>
          <w:w w:val="100"/>
          <w:position w:val="0"/>
          <w:shd w:val="clear" w:color="auto" w:fill="auto"/>
        </w:rPr>
        <w:t>更换后的废旧设备应进行回收，并规范处理。</w:t>
      </w:r>
    </w:p>
    <w:p>
      <w:pPr>
        <w:pStyle w:val="22"/>
        <w:keepNext w:val="0"/>
        <w:keepLines w:val="0"/>
        <w:widowControl w:val="0"/>
        <w:numPr>
          <w:ilvl w:val="1"/>
          <w:numId w:val="12"/>
        </w:numPr>
        <w:shd w:val="clear" w:color="auto" w:fill="auto"/>
        <w:tabs>
          <w:tab w:val="left" w:pos="492"/>
        </w:tabs>
        <w:bidi w:val="0"/>
        <w:spacing w:before="0" w:after="0" w:line="312" w:lineRule="exact"/>
        <w:ind w:left="0" w:right="0" w:firstLine="0"/>
        <w:jc w:val="left"/>
      </w:pPr>
      <w:r>
        <w:rPr>
          <w:color w:val="000000"/>
          <w:spacing w:val="0"/>
          <w:w w:val="100"/>
          <w:position w:val="0"/>
          <w:shd w:val="clear" w:color="auto" w:fill="auto"/>
        </w:rPr>
        <w:t>运维期间，设施数量、品种、规格等发生变化，应及时统计备案。</w:t>
      </w:r>
    </w:p>
    <w:p>
      <w:pPr>
        <w:pStyle w:val="30"/>
        <w:keepNext w:val="0"/>
        <w:keepLines w:val="0"/>
        <w:widowControl w:val="0"/>
        <w:shd w:val="clear" w:color="auto" w:fill="auto"/>
        <w:bidi w:val="0"/>
        <w:spacing w:before="0" w:after="280" w:line="294" w:lineRule="exact"/>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10</w:t>
      </w:r>
      <w:r>
        <w:rPr>
          <w:color w:val="000000"/>
          <w:spacing w:val="0"/>
          <w:w w:val="100"/>
          <w:position w:val="0"/>
          <w:shd w:val="clear" w:color="auto" w:fill="auto"/>
        </w:rPr>
        <w:t>运维质・的</w:t>
      </w:r>
    </w:p>
    <w:p>
      <w:pPr>
        <w:pStyle w:val="30"/>
        <w:keepNext w:val="0"/>
        <w:keepLines w:val="0"/>
        <w:widowControl w:val="0"/>
        <w:numPr>
          <w:ilvl w:val="1"/>
          <w:numId w:val="13"/>
        </w:numPr>
        <w:shd w:val="clear" w:color="auto" w:fill="auto"/>
        <w:tabs>
          <w:tab w:val="left" w:pos="570"/>
        </w:tabs>
        <w:bidi w:val="0"/>
        <w:spacing w:before="0" w:after="180" w:line="294" w:lineRule="exact"/>
        <w:ind w:left="0" w:right="0" w:firstLine="0"/>
        <w:jc w:val="left"/>
      </w:pPr>
      <w:r>
        <w:rPr>
          <w:color w:val="000000"/>
          <w:spacing w:val="0"/>
          <w:w w:val="100"/>
          <w:position w:val="0"/>
          <w:shd w:val="clear" w:color="auto" w:fill="auto"/>
        </w:rPr>
        <w:t>检查和评价要求</w:t>
      </w:r>
    </w:p>
    <w:p>
      <w:pPr>
        <w:pStyle w:val="22"/>
        <w:keepNext w:val="0"/>
        <w:keepLines w:val="0"/>
        <w:widowControl w:val="0"/>
        <w:numPr>
          <w:ilvl w:val="2"/>
          <w:numId w:val="13"/>
        </w:numPr>
        <w:shd w:val="clear" w:color="auto" w:fill="auto"/>
        <w:tabs>
          <w:tab w:val="left" w:pos="828"/>
        </w:tabs>
        <w:bidi w:val="0"/>
        <w:spacing w:before="0" w:after="0" w:line="294" w:lineRule="exact"/>
        <w:ind w:left="0" w:right="0" w:firstLine="0"/>
        <w:jc w:val="both"/>
      </w:pPr>
      <w:r>
        <w:rPr>
          <w:color w:val="000000"/>
          <w:spacing w:val="0"/>
          <w:w w:val="100"/>
          <w:position w:val="0"/>
          <w:shd w:val="clear" w:color="auto" w:fill="auto"/>
        </w:rPr>
        <w:t>运维服务单位应按照运维服务内容和要求完成运维任务，并接受产权单位的检查，检查内容</w:t>
      </w:r>
      <w:r>
        <w:rPr>
          <w:color w:val="000000"/>
          <w:spacing w:val="0"/>
          <w:w w:val="100"/>
          <w:position w:val="0"/>
          <w:shd w:val="clear" w:color="auto" w:fill="auto"/>
        </w:rPr>
        <w:t>包括：</w:t>
      </w:r>
    </w:p>
    <w:p>
      <w:pPr>
        <w:pStyle w:val="22"/>
        <w:keepNext w:val="0"/>
        <w:keepLines w:val="0"/>
        <w:widowControl w:val="0"/>
        <w:shd w:val="clear" w:color="auto" w:fill="auto"/>
        <w:bidi w:val="0"/>
        <w:spacing w:before="0" w:after="0" w:line="294" w:lineRule="exact"/>
        <w:ind w:left="0" w:right="0" w:firstLine="580"/>
        <w:jc w:val="both"/>
      </w:pPr>
      <w:r>
        <w:rPr>
          <w:color w:val="000000"/>
          <w:spacing w:val="0"/>
          <w:w w:val="100"/>
          <w:position w:val="0"/>
          <w:shd w:val="clear" w:color="auto" w:fill="auto"/>
        </w:rPr>
        <w:t>一定期检查，包括但不限于景观照明设施日常巡查、运行记录、设施完好率、亮灯率和维修记录；</w:t>
      </w:r>
    </w:p>
    <w:p>
      <w:pPr>
        <w:pStyle w:val="22"/>
        <w:keepNext w:val="0"/>
        <w:keepLines w:val="0"/>
        <w:widowControl w:val="0"/>
        <w:shd w:val="clear" w:color="auto" w:fill="auto"/>
        <w:bidi w:val="0"/>
        <w:spacing w:before="0" w:after="0" w:line="288" w:lineRule="exact"/>
        <w:ind w:left="840" w:right="0" w:hanging="440"/>
        <w:jc w:val="both"/>
      </w:pPr>
      <w:r>
        <w:rPr>
          <w:color w:val="000000"/>
          <w:spacing w:val="0"/>
          <w:w w:val="100"/>
          <w:position w:val="0"/>
          <w:shd w:val="clear" w:color="auto" w:fill="auto"/>
          <w:lang w:val="en-US" w:eastAsia="en-US" w:bidi="en-US"/>
        </w:rPr>
        <w:t>——</w:t>
      </w:r>
      <w:r>
        <w:rPr>
          <w:color w:val="000000"/>
          <w:spacing w:val="0"/>
          <w:w w:val="100"/>
          <w:position w:val="0"/>
          <w:shd w:val="clear" w:color="auto" w:fill="auto"/>
        </w:rPr>
        <w:t>年度检查，包括但不限于景观照明设施基础资料、设施完好率、亮灯率、设施安全运行维护</w:t>
      </w:r>
      <w:r>
        <w:rPr>
          <w:color w:val="000000"/>
          <w:spacing w:val="0"/>
          <w:w w:val="100"/>
          <w:position w:val="0"/>
          <w:shd w:val="clear" w:color="auto" w:fill="auto"/>
        </w:rPr>
        <w:t>情况。</w:t>
      </w:r>
    </w:p>
    <w:p>
      <w:pPr>
        <w:pStyle w:val="22"/>
        <w:keepNext w:val="0"/>
        <w:keepLines w:val="0"/>
        <w:widowControl w:val="0"/>
        <w:numPr>
          <w:ilvl w:val="2"/>
          <w:numId w:val="13"/>
        </w:numPr>
        <w:shd w:val="clear" w:color="auto" w:fill="auto"/>
        <w:tabs>
          <w:tab w:val="left" w:pos="828"/>
        </w:tabs>
        <w:bidi w:val="0"/>
        <w:spacing w:before="0" w:after="0" w:line="303" w:lineRule="exact"/>
        <w:ind w:left="0" w:right="0" w:firstLine="0"/>
        <w:jc w:val="both"/>
      </w:pPr>
      <w:r>
        <w:rPr>
          <w:color w:val="000000"/>
          <w:spacing w:val="0"/>
          <w:w w:val="100"/>
          <w:position w:val="0"/>
          <w:shd w:val="clear" w:color="auto" w:fill="auto"/>
        </w:rPr>
        <w:t>运维服务单位在收到产权单位派发的《景观照明设施运行维护问题督办单》（见表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B.4）</w:t>
      </w:r>
      <w:r>
        <w:rPr>
          <w:color w:val="000000"/>
          <w:spacing w:val="0"/>
          <w:w w:val="100"/>
          <w:position w:val="0"/>
          <w:shd w:val="clear" w:color="auto" w:fill="auto"/>
        </w:rPr>
        <w:t>后，应按</w:t>
      </w:r>
      <w:r>
        <w:rPr>
          <w:color w:val="000000"/>
          <w:spacing w:val="0"/>
          <w:w w:val="100"/>
          <w:position w:val="0"/>
          <w:shd w:val="clear" w:color="auto" w:fill="auto"/>
        </w:rPr>
        <w:t>规定期限处理存在的问题，填写《景观照明设施运行维护问题督办件回复单》（见表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B.5）,</w:t>
      </w:r>
      <w:r>
        <w:rPr>
          <w:color w:val="000000"/>
          <w:spacing w:val="0"/>
          <w:w w:val="100"/>
          <w:position w:val="0"/>
          <w:shd w:val="clear" w:color="auto" w:fill="auto"/>
        </w:rPr>
        <w:t>及时回复产权</w:t>
      </w:r>
      <w:r>
        <w:rPr>
          <w:color w:val="000000"/>
          <w:spacing w:val="0"/>
          <w:w w:val="100"/>
          <w:position w:val="0"/>
          <w:shd w:val="clear" w:color="auto" w:fill="auto"/>
        </w:rPr>
        <w:t>单位。</w:t>
      </w:r>
    </w:p>
    <w:p>
      <w:pPr>
        <w:pStyle w:val="22"/>
        <w:keepNext w:val="0"/>
        <w:keepLines w:val="0"/>
        <w:widowControl w:val="0"/>
        <w:numPr>
          <w:ilvl w:val="2"/>
          <w:numId w:val="13"/>
        </w:numPr>
        <w:shd w:val="clear" w:color="auto" w:fill="auto"/>
        <w:tabs>
          <w:tab w:val="left" w:pos="830"/>
        </w:tabs>
        <w:bidi w:val="0"/>
        <w:spacing w:before="0" w:after="240" w:line="294" w:lineRule="exact"/>
        <w:ind w:left="0" w:right="0" w:firstLine="0"/>
        <w:jc w:val="both"/>
      </w:pPr>
      <w:r>
        <w:rPr>
          <w:color w:val="000000"/>
          <w:spacing w:val="0"/>
          <w:w w:val="100"/>
          <w:position w:val="0"/>
          <w:shd w:val="clear" w:color="auto" w:fill="auto"/>
        </w:rPr>
        <w:t>产权单位可委托第三方机构依据表</w:t>
      </w:r>
      <w:r>
        <w:rPr>
          <w:rFonts w:ascii="Times New Roman" w:eastAsia="Times New Roman" w:hAnsi="Times New Roman" w:cs="Times New Roman"/>
          <w:color w:val="000000"/>
          <w:spacing w:val="0"/>
          <w:w w:val="100"/>
          <w:position w:val="0"/>
          <w:sz w:val="19"/>
          <w:szCs w:val="19"/>
          <w:shd w:val="clear" w:color="auto" w:fill="auto"/>
        </w:rPr>
        <w:t>1~</w:t>
      </w: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7</w:t>
      </w:r>
      <w:r>
        <w:rPr>
          <w:color w:val="000000"/>
          <w:spacing w:val="0"/>
          <w:w w:val="100"/>
          <w:position w:val="0"/>
          <w:shd w:val="clear" w:color="auto" w:fill="auto"/>
        </w:rPr>
        <w:t>的检查内容开展运维质量检查和评价，评价原则、</w:t>
      </w:r>
      <w:r>
        <w:rPr>
          <w:color w:val="000000"/>
          <w:spacing w:val="0"/>
          <w:w w:val="100"/>
          <w:position w:val="0"/>
          <w:shd w:val="clear" w:color="auto" w:fill="auto"/>
        </w:rPr>
        <w:t>评价方法和评价结果见附录</w:t>
      </w:r>
      <w:r>
        <w:rPr>
          <w:rFonts w:ascii="Times New Roman" w:eastAsia="Times New Roman" w:hAnsi="Times New Roman" w:cs="Times New Roman"/>
          <w:color w:val="000000"/>
          <w:spacing w:val="0"/>
          <w:w w:val="100"/>
          <w:position w:val="0"/>
          <w:sz w:val="19"/>
          <w:szCs w:val="19"/>
          <w:shd w:val="clear" w:color="auto" w:fill="auto"/>
          <w:lang w:val="en-US" w:eastAsia="en-US" w:bidi="en-US"/>
        </w:rPr>
        <w:t>C</w:t>
      </w:r>
      <w:r>
        <w:rPr>
          <w:color w:val="000000"/>
          <w:spacing w:val="0"/>
          <w:w w:val="100"/>
          <w:position w:val="0"/>
          <w:shd w:val="clear" w:color="auto" w:fill="auto"/>
          <w:lang w:val="en-US" w:eastAsia="en-US" w:bidi="en-US"/>
        </w:rPr>
        <w:t>。</w:t>
      </w:r>
    </w:p>
    <w:p>
      <w:pPr>
        <w:pStyle w:val="40"/>
        <w:keepNext w:val="0"/>
        <w:keepLines w:val="0"/>
        <w:widowControl w:val="0"/>
        <w:numPr>
          <w:ilvl w:val="1"/>
          <w:numId w:val="13"/>
        </w:numPr>
        <w:shd w:val="clear" w:color="auto" w:fill="auto"/>
        <w:bidi w:val="0"/>
        <w:spacing w:before="0" w:after="120" w:line="324" w:lineRule="auto"/>
        <w:ind w:left="0" w:right="0" w:firstLine="0"/>
        <w:jc w:val="both"/>
      </w:pPr>
    </w:p>
    <w:p>
      <w:pPr>
        <w:pStyle w:val="22"/>
        <w:keepNext w:val="0"/>
        <w:keepLines w:val="0"/>
        <w:widowControl w:val="0"/>
        <w:shd w:val="clear" w:color="auto" w:fill="auto"/>
        <w:bidi w:val="0"/>
        <w:spacing w:before="0" w:after="0" w:line="294" w:lineRule="exact"/>
        <w:ind w:left="0" w:right="0" w:firstLine="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10.</w:t>
      </w:r>
      <w:r>
        <w:rPr>
          <w:rFonts w:ascii="Times New Roman" w:eastAsia="Times New Roman" w:hAnsi="Times New Roman" w:cs="Times New Roman"/>
          <w:color w:val="000000"/>
          <w:spacing w:val="0"/>
          <w:w w:val="100"/>
          <w:position w:val="0"/>
          <w:sz w:val="19"/>
          <w:szCs w:val="19"/>
          <w:shd w:val="clear" w:color="auto" w:fill="auto"/>
          <w:lang w:val="en-US" w:eastAsia="en-US" w:bidi="en-US"/>
        </w:rPr>
        <w:t>2.1</w:t>
      </w:r>
      <w:r>
        <w:rPr>
          <w:color w:val="000000"/>
          <w:spacing w:val="0"/>
          <w:w w:val="100"/>
          <w:position w:val="0"/>
          <w:shd w:val="clear" w:color="auto" w:fill="auto"/>
        </w:rPr>
        <w:t>产权单位应依据检查督办结果和第三方机构评价结果对运维服务单位年度运维质量进行综合</w:t>
      </w:r>
      <w:r>
        <w:rPr>
          <w:color w:val="000000"/>
          <w:spacing w:val="0"/>
          <w:w w:val="100"/>
          <w:position w:val="0"/>
          <w:shd w:val="clear" w:color="auto" w:fill="auto"/>
        </w:rPr>
        <w:t>评价，并得出结论。</w:t>
      </w:r>
    </w:p>
    <w:p>
      <w:pPr>
        <w:pStyle w:val="22"/>
        <w:keepNext w:val="0"/>
        <w:keepLines w:val="0"/>
        <w:widowControl w:val="0"/>
        <w:numPr>
          <w:ilvl w:val="0"/>
          <w:numId w:val="14"/>
        </w:numPr>
        <w:shd w:val="clear" w:color="auto" w:fill="auto"/>
        <w:tabs>
          <w:tab w:val="left" w:pos="434"/>
        </w:tabs>
        <w:bidi w:val="0"/>
        <w:spacing w:before="0" w:after="80" w:line="312" w:lineRule="exact"/>
        <w:ind w:left="0" w:right="0" w:firstLine="0"/>
        <w:jc w:val="both"/>
        <w:sectPr>
          <w:pgSz w:w="11909" w:h="16840"/>
          <w:pgMar w:top="1934" w:right="1331" w:bottom="1388" w:left="1295"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r>
        <w:rPr>
          <w:rFonts w:ascii="Times New Roman" w:eastAsia="Times New Roman" w:hAnsi="Times New Roman" w:cs="Times New Roman"/>
          <w:color w:val="000000"/>
          <w:spacing w:val="0"/>
          <w:w w:val="100"/>
          <w:position w:val="0"/>
          <w:sz w:val="19"/>
          <w:szCs w:val="19"/>
          <w:shd w:val="clear" w:color="auto" w:fill="auto"/>
          <w:lang w:val="en-US" w:eastAsia="en-US" w:bidi="en-US"/>
        </w:rPr>
        <w:t>2</w:t>
      </w:r>
      <w:r>
        <w:rPr>
          <w:color w:val="000000"/>
          <w:spacing w:val="0"/>
          <w:w w:val="100"/>
          <w:position w:val="0"/>
          <w:shd w:val="clear" w:color="auto" w:fill="auto"/>
        </w:rPr>
        <w:t>若运维服务单位在年度内发生安全事故或产生较大影响的设施运行故障，其运维质量评价应</w:t>
      </w:r>
      <w:r>
        <w:rPr>
          <w:color w:val="000000"/>
          <w:spacing w:val="0"/>
          <w:w w:val="100"/>
          <w:position w:val="0"/>
          <w:shd w:val="clear" w:color="auto" w:fill="auto"/>
        </w:rPr>
        <w:t>为差。</w:t>
      </w:r>
    </w:p>
    <w:p>
      <w:pPr>
        <w:pStyle w:val="a3"/>
        <w:keepNext w:val="0"/>
        <w:keepLines w:val="0"/>
        <w:widowControl w:val="0"/>
        <w:shd w:val="clear" w:color="auto" w:fill="auto"/>
        <w:bidi w:val="0"/>
        <w:spacing w:before="400" w:after="0" w:line="300" w:lineRule="exact"/>
        <w:ind w:left="0" w:right="0" w:firstLine="0"/>
        <w:jc w:val="center"/>
        <w:rPr>
          <w:sz w:val="17"/>
          <w:szCs w:val="17"/>
        </w:rPr>
      </w:pPr>
      <w:r>
        <w:rPr>
          <w:rFonts w:ascii="Microsoft YaHei" w:eastAsia="Microsoft YaHei" w:hAnsi="Microsoft YaHei" w:cs="Microsoft YaHei"/>
          <w:color w:val="000000"/>
          <w:spacing w:val="0"/>
          <w:w w:val="100"/>
          <w:position w:val="0"/>
          <w:sz w:val="17"/>
          <w:szCs w:val="17"/>
          <w:shd w:val="clear" w:color="auto" w:fill="auto"/>
        </w:rPr>
        <w:t>附录</w:t>
      </w:r>
      <w:r>
        <w:rPr>
          <w:rFonts w:ascii="Palatino Linotype" w:eastAsia="Palatino Linotype" w:hAnsi="Palatino Linotype" w:cs="Palatino Linotype"/>
          <w:b/>
          <w:bCs/>
          <w:color w:val="000000"/>
          <w:spacing w:val="0"/>
          <w:w w:val="100"/>
          <w:position w:val="0"/>
          <w:sz w:val="17"/>
          <w:szCs w:val="17"/>
          <w:shd w:val="clear" w:color="auto" w:fill="auto"/>
          <w:lang w:val="en-US" w:eastAsia="en-US" w:bidi="en-US"/>
        </w:rPr>
        <w:t>A</w:t>
      </w:r>
    </w:p>
    <w:p>
      <w:pPr>
        <w:pStyle w:val="a3"/>
        <w:keepNext w:val="0"/>
        <w:keepLines w:val="0"/>
        <w:widowControl w:val="0"/>
        <w:shd w:val="clear" w:color="auto" w:fill="auto"/>
        <w:bidi w:val="0"/>
        <w:spacing w:before="0" w:after="140" w:line="300" w:lineRule="exact"/>
        <w:ind w:left="0" w:right="0" w:firstLine="0"/>
        <w:jc w:val="center"/>
        <w:rPr>
          <w:sz w:val="17"/>
          <w:szCs w:val="17"/>
        </w:rPr>
      </w:pPr>
      <w:r>
        <w:rPr>
          <w:rFonts w:ascii="Microsoft YaHei" w:eastAsia="Microsoft YaHei" w:hAnsi="Microsoft YaHei" w:cs="Microsoft YaHei"/>
          <w:color w:val="000000"/>
          <w:spacing w:val="0"/>
          <w:w w:val="100"/>
          <w:position w:val="0"/>
          <w:sz w:val="17"/>
          <w:szCs w:val="17"/>
          <w:shd w:val="clear" w:color="auto" w:fill="auto"/>
        </w:rPr>
        <w:t>（资料性）</w:t>
        <w:br/>
        <w:t>景观照明设施运行维护规章制度示例</w:t>
      </w:r>
    </w:p>
    <w:p>
      <w:pPr>
        <w:pStyle w:val="a6"/>
        <w:keepNext w:val="0"/>
        <w:keepLines w:val="0"/>
        <w:widowControl w:val="0"/>
        <w:shd w:val="clear" w:color="auto" w:fill="auto"/>
        <w:bidi w:val="0"/>
        <w:spacing w:before="0" w:after="0" w:line="300" w:lineRule="exact"/>
        <w:ind w:left="0" w:right="0" w:firstLine="360"/>
        <w:jc w:val="both"/>
      </w:pPr>
      <w:r>
        <w:rPr>
          <w:color w:val="000000"/>
          <w:spacing w:val="0"/>
          <w:w w:val="100"/>
          <w:position w:val="0"/>
          <w:shd w:val="clear" w:color="auto" w:fill="auto"/>
        </w:rPr>
        <w:t>下面给出了景观照明设施运行维护规章制度的示例。</w:t>
      </w:r>
    </w:p>
    <w:p>
      <w:pPr>
        <w:pStyle w:val="a6"/>
        <w:keepNext w:val="0"/>
        <w:keepLines w:val="0"/>
        <w:widowControl w:val="0"/>
        <w:shd w:val="clear" w:color="auto" w:fill="auto"/>
        <w:bidi w:val="0"/>
        <w:spacing w:before="0" w:after="280" w:line="300" w:lineRule="exact"/>
        <w:ind w:left="0" w:right="0" w:firstLine="280"/>
        <w:jc w:val="left"/>
      </w:pPr>
      <w:r>
        <w:rPr>
          <w:color w:val="000000"/>
          <w:spacing w:val="0"/>
          <w:w w:val="100"/>
          <w:position w:val="0"/>
          <w:shd w:val="clear" w:color="auto" w:fill="auto"/>
        </w:rPr>
        <w:t>示例：</w:t>
      </w:r>
    </w:p>
    <w:p>
      <w:pPr>
        <w:pStyle w:val="a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80" w:line="258" w:lineRule="exact"/>
        <w:ind w:left="0" w:right="0" w:firstLine="0"/>
        <w:jc w:val="center"/>
        <w:rPr>
          <w:sz w:val="17"/>
          <w:szCs w:val="17"/>
        </w:rPr>
      </w:pPr>
      <w:r>
        <w:rPr>
          <w:rFonts w:ascii="Microsoft YaHei" w:eastAsia="Microsoft YaHei" w:hAnsi="Microsoft YaHei" w:cs="Microsoft YaHei"/>
          <w:color w:val="000000"/>
          <w:spacing w:val="0"/>
          <w:w w:val="100"/>
          <w:position w:val="0"/>
          <w:sz w:val="17"/>
          <w:szCs w:val="17"/>
          <w:shd w:val="clear" w:color="auto" w:fill="auto"/>
        </w:rPr>
        <w:t>景观照明设施运行维护规章制度</w:t>
      </w:r>
    </w:p>
    <w:p>
      <w:pPr>
        <w:pStyle w:val="a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58" w:lineRule="exact"/>
        <w:ind w:left="0" w:right="0" w:firstLine="0"/>
        <w:jc w:val="left"/>
        <w:rPr>
          <w:sz w:val="17"/>
          <w:szCs w:val="17"/>
        </w:rPr>
      </w:pPr>
      <w:r>
        <w:rPr>
          <w:color w:val="000000"/>
          <w:spacing w:val="0"/>
          <w:w w:val="100"/>
          <w:position w:val="0"/>
          <w:sz w:val="17"/>
          <w:szCs w:val="17"/>
          <w:shd w:val="clear" w:color="auto" w:fill="auto"/>
          <w:lang w:val="en-US" w:eastAsia="en-US" w:bidi="en-US"/>
        </w:rPr>
        <w:t>A.1</w:t>
      </w:r>
      <w:r>
        <w:rPr>
          <w:rFonts w:ascii="Microsoft YaHei" w:eastAsia="Microsoft YaHei" w:hAnsi="Microsoft YaHei" w:cs="Microsoft YaHei"/>
          <w:color w:val="000000"/>
          <w:spacing w:val="0"/>
          <w:w w:val="100"/>
          <w:position w:val="0"/>
          <w:sz w:val="17"/>
          <w:szCs w:val="17"/>
          <w:shd w:val="clear" w:color="auto" w:fill="auto"/>
        </w:rPr>
        <w:t>法人安全生产费任制</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1.1</w:t>
      </w:r>
      <w:r>
        <w:rPr>
          <w:color w:val="000000"/>
          <w:spacing w:val="0"/>
          <w:w w:val="100"/>
          <w:position w:val="0"/>
          <w:shd w:val="clear" w:color="auto" w:fill="auto"/>
        </w:rPr>
        <w:t>运维服务单位主要负责人对本单位的安全生产工作全面负责。</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A.12</w:t>
      </w:r>
      <w:r>
        <w:rPr>
          <w:color w:val="000000"/>
          <w:spacing w:val="0"/>
          <w:w w:val="100"/>
          <w:position w:val="0"/>
          <w:shd w:val="clear" w:color="auto" w:fill="auto"/>
        </w:rPr>
        <w:t>贯彻执行国家安全生产的政策、法令、法规、标准和规章制度。</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A.I.3</w:t>
      </w:r>
      <w:r>
        <w:rPr>
          <w:color w:val="000000"/>
          <w:spacing w:val="0"/>
          <w:w w:val="100"/>
          <w:position w:val="0"/>
          <w:shd w:val="clear" w:color="auto" w:fill="auto"/>
        </w:rPr>
        <w:t>建立和实施单位安全生产管理体系。</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A.1.4</w:t>
      </w:r>
      <w:r>
        <w:rPr>
          <w:color w:val="000000"/>
          <w:spacing w:val="0"/>
          <w:w w:val="100"/>
          <w:position w:val="0"/>
          <w:shd w:val="clear" w:color="auto" w:fill="auto"/>
        </w:rPr>
        <w:t>组织制定并督促落实安全生产责任制，加强安全生产标准化建设，实施安全生产责任考核和奖惩制度。</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A.1.5</w:t>
      </w:r>
      <w:r>
        <w:rPr>
          <w:color w:val="000000"/>
          <w:spacing w:val="0"/>
          <w:w w:val="100"/>
          <w:position w:val="0"/>
          <w:shd w:val="clear" w:color="auto" w:fill="auto"/>
        </w:rPr>
        <w:t>组织和落实安全生产技术措施和操作规程。</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A.1.6</w:t>
      </w:r>
      <w:r>
        <w:rPr>
          <w:color w:val="000000"/>
          <w:spacing w:val="0"/>
          <w:w w:val="100"/>
          <w:position w:val="0"/>
          <w:shd w:val="clear" w:color="auto" w:fill="auto"/>
        </w:rPr>
        <w:t>组织制定安全生产和遵章守纪的教育培训计划。</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A.1.7</w:t>
      </w:r>
      <w:r>
        <w:rPr>
          <w:color w:val="000000"/>
          <w:spacing w:val="0"/>
          <w:w w:val="100"/>
          <w:position w:val="0"/>
          <w:shd w:val="clear" w:color="auto" w:fill="auto"/>
        </w:rPr>
        <w:t>组织制定并实施生产安全事故应急救援预案。</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A.1.8</w:t>
      </w:r>
      <w:r>
        <w:rPr>
          <w:color w:val="000000"/>
          <w:spacing w:val="0"/>
          <w:w w:val="100"/>
          <w:position w:val="0"/>
          <w:shd w:val="clear" w:color="auto" w:fill="auto"/>
        </w:rPr>
        <w:t>按照安全事故等级要求，及时如实向主管部门报告安全生产事故。</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A.1.9</w:t>
      </w:r>
      <w:r>
        <w:rPr>
          <w:color w:val="000000"/>
          <w:spacing w:val="0"/>
          <w:w w:val="100"/>
          <w:position w:val="0"/>
          <w:shd w:val="clear" w:color="auto" w:fill="auto"/>
        </w:rPr>
        <w:t>组织建立并落实安全风险分级管控和隐患排查治理双重预防工作机制，督促、检查本单位的安全生产工作，及</w:t>
      </w:r>
      <w:r>
        <w:rPr>
          <w:color w:val="000000"/>
          <w:spacing w:val="0"/>
          <w:w w:val="100"/>
          <w:position w:val="0"/>
          <w:shd w:val="clear" w:color="auto" w:fill="auto"/>
        </w:rPr>
        <w:t>时消除生产安全事故隐患。</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1.10</w:t>
      </w:r>
      <w:r>
        <w:rPr>
          <w:color w:val="000000"/>
          <w:spacing w:val="0"/>
          <w:w w:val="100"/>
          <w:position w:val="0"/>
          <w:shd w:val="clear" w:color="auto" w:fill="auto"/>
        </w:rPr>
        <w:t>总结推广安全生产先进技术、新设备、新工艺和新经验。</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A.1.11</w:t>
      </w:r>
      <w:r>
        <w:rPr>
          <w:color w:val="000000"/>
          <w:spacing w:val="0"/>
          <w:w w:val="100"/>
          <w:position w:val="0"/>
          <w:shd w:val="clear" w:color="auto" w:fill="auto"/>
        </w:rPr>
        <w:t>定期向监事会汇报安全生产工作情况，听取对安全生产的意见和建议。</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highlight w:val="yellow"/>
          <w:shd w:val="clear" w:color="auto" w:fill="auto"/>
          <w:lang w:val="en-US" w:eastAsia="en-US" w:bidi="en-US"/>
        </w:rPr>
        <w:t>1.</w:t>
      </w:r>
      <w:r>
        <w:rPr>
          <w:color w:val="000000"/>
          <w:spacing w:val="0"/>
          <w:w w:val="100"/>
          <w:position w:val="0"/>
          <w:sz w:val="17"/>
          <w:szCs w:val="17"/>
          <w:shd w:val="clear" w:color="auto" w:fill="auto"/>
          <w:lang w:val="en-US" w:eastAsia="en-US" w:bidi="en-US"/>
        </w:rPr>
        <w:t>12</w:t>
      </w:r>
      <w:r>
        <w:rPr>
          <w:color w:val="000000"/>
          <w:spacing w:val="0"/>
          <w:w w:val="100"/>
          <w:position w:val="0"/>
          <w:shd w:val="clear" w:color="auto" w:fill="auto"/>
        </w:rPr>
        <w:t>保证本单位安全生产投入的有效实施。</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58" w:lineRule="exact"/>
        <w:ind w:left="0" w:right="0" w:firstLine="0"/>
        <w:jc w:val="left"/>
      </w:pPr>
      <w:r>
        <w:rPr>
          <w:color w:val="000000"/>
          <w:spacing w:val="0"/>
          <w:w w:val="100"/>
          <w:position w:val="0"/>
          <w:sz w:val="17"/>
          <w:szCs w:val="17"/>
          <w:shd w:val="clear" w:color="auto" w:fill="auto"/>
          <w:lang w:val="en-US" w:eastAsia="en-US" w:bidi="en-US"/>
        </w:rPr>
        <w:t>A.2</w:t>
      </w:r>
      <w:r>
        <w:rPr>
          <w:color w:val="000000"/>
          <w:spacing w:val="0"/>
          <w:w w:val="100"/>
          <w:position w:val="0"/>
          <w:shd w:val="clear" w:color="auto" w:fill="auto"/>
        </w:rPr>
        <w:t>安全生产规章制度和操作规程</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A21</w:t>
      </w:r>
      <w:r>
        <w:rPr>
          <w:color w:val="000000"/>
          <w:spacing w:val="0"/>
          <w:w w:val="100"/>
          <w:position w:val="0"/>
          <w:shd w:val="clear" w:color="auto" w:fill="auto"/>
        </w:rPr>
        <w:t>贯彻执行“安全第一、预防为主、综合治理”的安全生产方针。</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A.2.2</w:t>
      </w:r>
      <w:r>
        <w:rPr>
          <w:color w:val="000000"/>
          <w:spacing w:val="0"/>
          <w:w w:val="100"/>
          <w:position w:val="0"/>
          <w:shd w:val="clear" w:color="auto" w:fill="auto"/>
        </w:rPr>
        <w:t>严格遵守国家、行业有关安全生产和劳动保护的法律、法规、标准和安全生产劳动纪律。</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A.2.3</w:t>
      </w:r>
      <w:r>
        <w:rPr>
          <w:color w:val="000000"/>
          <w:spacing w:val="0"/>
          <w:w w:val="100"/>
          <w:position w:val="0"/>
          <w:shd w:val="clear" w:color="auto" w:fill="auto"/>
        </w:rPr>
        <w:t>电气运行和检修应执行电气运行和检修工作票制度、工作许可证制度、工作监护制度、工作间断转移制度和终</w:t>
      </w:r>
      <w:r>
        <w:rPr>
          <w:color w:val="000000"/>
          <w:spacing w:val="0"/>
          <w:w w:val="100"/>
          <w:position w:val="0"/>
          <w:shd w:val="clear" w:color="auto" w:fill="auto"/>
        </w:rPr>
        <w:t>结制度；工作票由指定签发人签发，经工作许可人许可，办理许可手续后方可作业。</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A.2.4</w:t>
      </w:r>
      <w:r>
        <w:rPr>
          <w:color w:val="000000"/>
          <w:spacing w:val="0"/>
          <w:w w:val="100"/>
          <w:position w:val="0"/>
          <w:shd w:val="clear" w:color="auto" w:fill="auto"/>
        </w:rPr>
        <w:t>电气作业人员应持证上岗。</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A.2.5</w:t>
      </w:r>
      <w:r>
        <w:rPr>
          <w:color w:val="000000"/>
          <w:spacing w:val="0"/>
          <w:w w:val="100"/>
          <w:position w:val="0"/>
          <w:shd w:val="clear" w:color="auto" w:fill="auto"/>
        </w:rPr>
        <w:t>电气作业人员作业时应正确使用个人劳动保护用品：高空作业应使用安全带，应高挂低用，同时有人监护和有</w:t>
      </w:r>
      <w:r>
        <w:rPr>
          <w:color w:val="000000"/>
          <w:spacing w:val="0"/>
          <w:w w:val="100"/>
          <w:position w:val="0"/>
          <w:shd w:val="clear" w:color="auto" w:fill="auto"/>
        </w:rPr>
        <w:t>防护措施。</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A.2.6</w:t>
      </w:r>
      <w:r>
        <w:rPr>
          <w:color w:val="000000"/>
          <w:spacing w:val="0"/>
          <w:w w:val="100"/>
          <w:position w:val="0"/>
          <w:shd w:val="clear" w:color="auto" w:fill="auto"/>
        </w:rPr>
        <w:t>电气作业人员应经专业培训，熟练掌握电气操作技术和掌握触电急救方法。</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A.2.7</w:t>
      </w:r>
      <w:r>
        <w:rPr>
          <w:color w:val="000000"/>
          <w:spacing w:val="0"/>
          <w:w w:val="100"/>
          <w:position w:val="0"/>
          <w:shd w:val="clear" w:color="auto" w:fill="auto"/>
        </w:rPr>
        <w:t>不准许违章指挥、违章操作，设施维修时不应带电操作。</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A.2.8</w:t>
      </w:r>
      <w:r>
        <w:rPr>
          <w:color w:val="000000"/>
          <w:spacing w:val="0"/>
          <w:w w:val="100"/>
          <w:position w:val="0"/>
          <w:shd w:val="clear" w:color="auto" w:fill="auto"/>
        </w:rPr>
        <w:t>运维现场应备有安全用具、防护器材和消防器材，并定期检查。</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A.2.9</w:t>
      </w:r>
      <w:r>
        <w:rPr>
          <w:color w:val="000000"/>
          <w:spacing w:val="0"/>
          <w:w w:val="100"/>
          <w:position w:val="0"/>
          <w:shd w:val="clear" w:color="auto" w:fill="auto"/>
        </w:rPr>
        <w:t>所有电气检测仪表、检查工具，应妥善保管，不得他用，并定期检查、检验。</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10</w:t>
      </w:r>
      <w:r>
        <w:rPr>
          <w:color w:val="000000"/>
          <w:spacing w:val="0"/>
          <w:w w:val="100"/>
          <w:position w:val="0"/>
          <w:shd w:val="clear" w:color="auto" w:fill="auto"/>
        </w:rPr>
        <w:t>现场设施运行和电气故障处理维修时不应少于</w:t>
      </w:r>
      <w:r>
        <w:rPr>
          <w:color w:val="000000"/>
          <w:spacing w:val="0"/>
          <w:w w:val="100"/>
          <w:position w:val="0"/>
          <w:sz w:val="17"/>
          <w:szCs w:val="17"/>
          <w:shd w:val="clear" w:color="auto" w:fill="auto"/>
          <w:lang w:val="en-US" w:eastAsia="en-US" w:bidi="en-US"/>
        </w:rPr>
        <w:t>2</w:t>
      </w:r>
      <w:r>
        <w:rPr>
          <w:color w:val="000000"/>
          <w:spacing w:val="0"/>
          <w:w w:val="100"/>
          <w:position w:val="0"/>
          <w:shd w:val="clear" w:color="auto" w:fill="auto"/>
        </w:rPr>
        <w:t>人。</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A.2.11</w:t>
      </w:r>
      <w:r>
        <w:rPr>
          <w:color w:val="000000"/>
          <w:spacing w:val="0"/>
          <w:w w:val="100"/>
          <w:position w:val="0"/>
          <w:shd w:val="clear" w:color="auto" w:fill="auto"/>
        </w:rPr>
        <w:t>电气设备应有可靠的接地（接零）保护装置，防雷和防静电设施应完好，每年应定期检测，口接地电阻应符合</w:t>
      </w:r>
      <w:r>
        <w:rPr>
          <w:color w:val="000000"/>
          <w:spacing w:val="0"/>
          <w:w w:val="100"/>
          <w:position w:val="0"/>
          <w:shd w:val="clear" w:color="auto" w:fill="auto"/>
        </w:rPr>
        <w:t>设计要求。</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A.2.12</w:t>
      </w:r>
      <w:r>
        <w:rPr>
          <w:color w:val="000000"/>
          <w:spacing w:val="0"/>
          <w:w w:val="100"/>
          <w:position w:val="0"/>
          <w:shd w:val="clear" w:color="auto" w:fill="auto"/>
        </w:rPr>
        <w:t>气候条件恶劣时应停止户外作业，须紧急抢修时应采取可靠的安全措施。</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A.2.13</w:t>
      </w:r>
      <w:r>
        <w:rPr>
          <w:color w:val="000000"/>
          <w:spacing w:val="0"/>
          <w:w w:val="100"/>
          <w:position w:val="0"/>
          <w:shd w:val="clear" w:color="auto" w:fill="auto"/>
        </w:rPr>
        <w:t>在雷雨天巡查设施时，巡视人员应穿绝缘靴，并不应堆近避雷装置。</w:t>
      </w:r>
    </w:p>
    <w:p>
      <w:pPr>
        <w:pStyle w:val="a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A.2.14</w:t>
      </w:r>
      <w:r>
        <w:rPr>
          <w:color w:val="000000"/>
          <w:spacing w:val="0"/>
          <w:w w:val="100"/>
          <w:position w:val="0"/>
          <w:shd w:val="clear" w:color="auto" w:fill="auto"/>
        </w:rPr>
        <w:t>高压设备无论带电或不带电，不得单人移开或超过遮栏进行工作：若需移开遮栏时，应有监护人员在场，并符</w:t>
      </w:r>
      <w:r>
        <w:rPr>
          <w:color w:val="000000"/>
          <w:spacing w:val="0"/>
          <w:w w:val="100"/>
          <w:position w:val="0"/>
          <w:shd w:val="clear" w:color="auto" w:fill="auto"/>
        </w:rPr>
        <w:t>合设备不停电的距离。</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2.15</w:t>
      </w:r>
      <w:r>
        <w:rPr>
          <w:color w:val="000000"/>
          <w:spacing w:val="0"/>
          <w:w w:val="100"/>
          <w:position w:val="0"/>
          <w:shd w:val="clear" w:color="auto" w:fill="auto"/>
        </w:rPr>
        <w:t>在高压设备和大容量低压总盘上倒闸操作及带电设备附近工作时，应由</w:t>
      </w:r>
      <w:r>
        <w:rPr>
          <w:color w:val="000000"/>
          <w:spacing w:val="0"/>
          <w:w w:val="100"/>
          <w:position w:val="0"/>
          <w:sz w:val="17"/>
          <w:szCs w:val="17"/>
          <w:shd w:val="clear" w:color="auto" w:fill="auto"/>
          <w:lang w:val="en-US" w:eastAsia="en-US" w:bidi="en-US"/>
        </w:rPr>
        <w:t>2</w:t>
      </w:r>
      <w:r>
        <w:rPr>
          <w:color w:val="000000"/>
          <w:spacing w:val="0"/>
          <w:w w:val="100"/>
          <w:position w:val="0"/>
          <w:shd w:val="clear" w:color="auto" w:fill="auto"/>
        </w:rPr>
        <w:t>人执行，并由技术熟练人员担任</w:t>
      </w:r>
      <w:r>
        <w:rPr>
          <w:color w:val="000000"/>
          <w:spacing w:val="0"/>
          <w:w w:val="100"/>
          <w:position w:val="0"/>
          <w:shd w:val="clear" w:color="auto" w:fill="auto"/>
        </w:rPr>
        <w:t>监护。</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16</w:t>
      </w:r>
      <w:r>
        <w:rPr>
          <w:color w:val="000000"/>
          <w:spacing w:val="0"/>
          <w:w w:val="100"/>
          <w:position w:val="0"/>
          <w:shd w:val="clear" w:color="auto" w:fill="auto"/>
        </w:rPr>
        <w:t>在坠落高度</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m</w:t>
      </w:r>
      <w:r>
        <w:rPr>
          <w:color w:val="000000"/>
          <w:spacing w:val="0"/>
          <w:w w:val="100"/>
          <w:position w:val="0"/>
          <w:shd w:val="clear" w:color="auto" w:fill="auto"/>
        </w:rPr>
        <w:t>以上工作时，应办好登高作业证，并有相应的安全措施。</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17</w:t>
      </w:r>
      <w:r>
        <w:rPr>
          <w:color w:val="000000"/>
          <w:spacing w:val="0"/>
          <w:w w:val="100"/>
          <w:position w:val="0"/>
          <w:shd w:val="clear" w:color="auto" w:fill="auto"/>
        </w:rPr>
        <w:t>任何电气设备（包括停运设备）和线路未经验电应作有电看待，不准许用手触摸和身体接触。</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A.2.18</w:t>
      </w:r>
      <w:r>
        <w:rPr>
          <w:color w:val="000000"/>
          <w:spacing w:val="0"/>
          <w:w w:val="100"/>
          <w:position w:val="0"/>
          <w:shd w:val="clear" w:color="auto" w:fill="auto"/>
        </w:rPr>
        <w:t>照明电气设施设备检修不准许带电作业，电源切除后，应将相应配电箱（柜）门锁止，悬挂“有人工作、禁止合</w:t>
      </w:r>
      <w:r>
        <w:rPr>
          <w:color w:val="000000"/>
          <w:spacing w:val="0"/>
          <w:w w:val="100"/>
          <w:position w:val="0"/>
          <w:shd w:val="clear" w:color="auto" w:fill="auto"/>
        </w:rPr>
        <w:t>闸”警示牌：工作结束后，相关作业人员摘除警示牌、送电。</w:t>
      </w:r>
    </w:p>
    <w:p>
      <w:pPr>
        <w:pStyle w:val="a6"/>
        <w:keepNext w:val="0"/>
        <w:keepLines w:val="0"/>
        <w:widowControl w:val="0"/>
        <w:shd w:val="clear" w:color="auto" w:fill="auto"/>
        <w:bidi w:val="0"/>
        <w:spacing w:before="0" w:after="0" w:line="246" w:lineRule="exact"/>
        <w:ind w:left="0" w:right="0" w:firstLine="0"/>
        <w:jc w:val="both"/>
      </w:pPr>
      <w:r>
        <w:rPr>
          <w:color w:val="000000"/>
          <w:spacing w:val="0"/>
          <w:w w:val="100"/>
          <w:position w:val="0"/>
          <w:sz w:val="17"/>
          <w:szCs w:val="17"/>
          <w:shd w:val="clear" w:color="auto" w:fill="auto"/>
          <w:lang w:val="en-US" w:eastAsia="en-US" w:bidi="en-US"/>
        </w:rPr>
        <w:t>A.2.19</w:t>
      </w:r>
      <w:r>
        <w:rPr>
          <w:color w:val="000000"/>
          <w:spacing w:val="0"/>
          <w:w w:val="100"/>
          <w:position w:val="0"/>
          <w:shd w:val="clear" w:color="auto" w:fill="auto"/>
        </w:rPr>
        <w:t>在停电设备和线路装设地线前，应放电、验电、确认无电后，在工作地段两端挂接地线，凡有可能送电到停电</w:t>
      </w:r>
      <w:r>
        <w:rPr>
          <w:color w:val="000000"/>
          <w:spacing w:val="0"/>
          <w:w w:val="100"/>
          <w:position w:val="0"/>
          <w:shd w:val="clear" w:color="auto" w:fill="auto"/>
        </w:rPr>
        <w:t>设备和线路工作地段的分支线也应挂接地线。</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A.2.20</w:t>
      </w:r>
      <w:r>
        <w:rPr>
          <w:color w:val="000000"/>
          <w:spacing w:val="0"/>
          <w:w w:val="100"/>
          <w:position w:val="0"/>
          <w:shd w:val="clear" w:color="auto" w:fill="auto"/>
        </w:rPr>
        <w:t>停电、测电、验电的检修作业，应由负责人指派有实践经验的专业人员担任监护，方可进行作业。</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21</w:t>
      </w:r>
      <w:r>
        <w:rPr>
          <w:color w:val="000000"/>
          <w:spacing w:val="0"/>
          <w:w w:val="100"/>
          <w:position w:val="0"/>
          <w:shd w:val="clear" w:color="auto" w:fill="auto"/>
        </w:rPr>
        <w:t>对有两个以上供电电源的线路检修时，应采取可靠措施防止误送电。</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2.22</w:t>
      </w:r>
      <w:r>
        <w:rPr>
          <w:color w:val="000000"/>
          <w:spacing w:val="0"/>
          <w:w w:val="100"/>
          <w:position w:val="0"/>
          <w:shd w:val="clear" w:color="auto" w:fill="auto"/>
        </w:rPr>
        <w:t>维修用移动电具应有专人负责保管，维修和检查；确保电具满足安全使用条件后才可交付使用。</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23</w:t>
      </w:r>
      <w:r>
        <w:rPr>
          <w:color w:val="000000"/>
          <w:spacing w:val="0"/>
          <w:w w:val="100"/>
          <w:position w:val="0"/>
          <w:shd w:val="clear" w:color="auto" w:fill="auto"/>
        </w:rPr>
        <w:t>在易燃易爆场所使用的移动电具只准许采用防爆型。</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24</w:t>
      </w:r>
      <w:r>
        <w:rPr>
          <w:color w:val="000000"/>
          <w:spacing w:val="0"/>
          <w:w w:val="100"/>
          <w:position w:val="0"/>
          <w:shd w:val="clear" w:color="auto" w:fill="auto"/>
        </w:rPr>
        <w:t>搬运移动电具时，应先切断电源。</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25</w:t>
      </w:r>
      <w:r>
        <w:rPr>
          <w:color w:val="000000"/>
          <w:spacing w:val="0"/>
          <w:w w:val="100"/>
          <w:position w:val="0"/>
          <w:shd w:val="clear" w:color="auto" w:fill="auto"/>
        </w:rPr>
        <w:t>不应使用未经试验合格的电气安全用具。</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26</w:t>
      </w:r>
      <w:r>
        <w:rPr>
          <w:color w:val="000000"/>
          <w:spacing w:val="0"/>
          <w:w w:val="100"/>
          <w:position w:val="0"/>
          <w:shd w:val="clear" w:color="auto" w:fill="auto"/>
        </w:rPr>
        <w:t>电气安全用具应符合以下要求：</w:t>
      </w:r>
    </w:p>
    <w:p>
      <w:pPr>
        <w:pStyle w:val="a3"/>
        <w:keepNext w:val="0"/>
        <w:keepLines w:val="0"/>
        <w:widowControl w:val="0"/>
        <w:shd w:val="clear" w:color="auto" w:fill="auto"/>
        <w:bidi w:val="0"/>
        <w:spacing w:before="0" w:after="0" w:line="258" w:lineRule="exact"/>
        <w:ind w:left="0" w:right="0" w:firstLine="360"/>
        <w:jc w:val="both"/>
        <w:rPr>
          <w:sz w:val="17"/>
          <w:szCs w:val="17"/>
        </w:rPr>
      </w:pPr>
      <w:r>
        <w:rPr>
          <w:color w:val="000000"/>
          <w:spacing w:val="0"/>
          <w:w w:val="100"/>
          <w:position w:val="0"/>
          <w:sz w:val="17"/>
          <w:szCs w:val="17"/>
          <w:shd w:val="clear" w:color="auto" w:fill="auto"/>
          <w:lang w:val="en-US" w:eastAsia="en-US" w:bidi="en-US"/>
        </w:rPr>
        <w:t>a）</w:t>
      </w:r>
      <w:r>
        <w:rPr>
          <w:color w:val="000000"/>
          <w:spacing w:val="0"/>
          <w:w w:val="100"/>
          <w:position w:val="0"/>
          <w:sz w:val="15"/>
          <w:szCs w:val="15"/>
          <w:shd w:val="clear" w:color="auto" w:fill="auto"/>
        </w:rPr>
        <w:t>绝缘手套每</w:t>
      </w:r>
      <w:r>
        <w:rPr>
          <w:color w:val="000000"/>
          <w:spacing w:val="0"/>
          <w:w w:val="100"/>
          <w:position w:val="0"/>
          <w:sz w:val="17"/>
          <w:szCs w:val="17"/>
          <w:shd w:val="clear" w:color="auto" w:fill="auto"/>
          <w:lang w:val="en-US" w:eastAsia="en-US" w:bidi="en-US"/>
        </w:rPr>
        <w:t>6</w:t>
      </w:r>
      <w:r>
        <w:rPr>
          <w:color w:val="000000"/>
          <w:spacing w:val="0"/>
          <w:w w:val="100"/>
          <w:position w:val="0"/>
          <w:sz w:val="15"/>
          <w:szCs w:val="15"/>
          <w:shd w:val="clear" w:color="auto" w:fill="auto"/>
        </w:rPr>
        <w:t>个月应检测</w:t>
      </w:r>
      <w:r>
        <w:rPr>
          <w:color w:val="000000"/>
          <w:spacing w:val="0"/>
          <w:w w:val="100"/>
          <w:position w:val="0"/>
          <w:sz w:val="17"/>
          <w:szCs w:val="17"/>
          <w:shd w:val="clear" w:color="auto" w:fill="auto"/>
          <w:lang w:val="en-US" w:eastAsia="en-US" w:bidi="en-US"/>
        </w:rPr>
        <w:t>1</w:t>
      </w:r>
      <w:r>
        <w:rPr>
          <w:color w:val="000000"/>
          <w:spacing w:val="0"/>
          <w:w w:val="100"/>
          <w:position w:val="0"/>
          <w:sz w:val="15"/>
          <w:szCs w:val="15"/>
          <w:shd w:val="clear" w:color="auto" w:fill="auto"/>
        </w:rPr>
        <w:t>次，高压手套：</w:t>
      </w:r>
      <w:r>
        <w:rPr>
          <w:color w:val="000000"/>
          <w:spacing w:val="0"/>
          <w:w w:val="100"/>
          <w:position w:val="0"/>
          <w:sz w:val="17"/>
          <w:szCs w:val="17"/>
          <w:shd w:val="clear" w:color="auto" w:fill="auto"/>
          <w:lang w:val="en-US" w:eastAsia="en-US" w:bidi="en-US"/>
        </w:rPr>
        <w:t>8kV∕lmin;</w:t>
      </w:r>
      <w:r>
        <w:rPr>
          <w:color w:val="000000"/>
          <w:spacing w:val="0"/>
          <w:w w:val="100"/>
          <w:position w:val="0"/>
          <w:sz w:val="15"/>
          <w:szCs w:val="15"/>
          <w:shd w:val="clear" w:color="auto" w:fill="auto"/>
        </w:rPr>
        <w:t>低压手套：</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kV∕min~5</w:t>
      </w:r>
      <w:r>
        <w:rPr>
          <w:color w:val="000000"/>
          <w:spacing w:val="0"/>
          <w:w w:val="100"/>
          <w:position w:val="0"/>
          <w:sz w:val="17"/>
          <w:szCs w:val="17"/>
          <w:shd w:val="clear" w:color="auto" w:fill="auto"/>
          <w:lang w:val="en-US" w:eastAsia="en-US" w:bidi="en-US"/>
        </w:rPr>
        <w:t>kV/min;</w:t>
      </w:r>
    </w:p>
    <w:p>
      <w:pPr>
        <w:pStyle w:val="a3"/>
        <w:keepNext w:val="0"/>
        <w:keepLines w:val="0"/>
        <w:widowControl w:val="0"/>
        <w:shd w:val="clear" w:color="auto" w:fill="auto"/>
        <w:bidi w:val="0"/>
        <w:spacing w:before="0" w:after="0" w:line="270" w:lineRule="exact"/>
        <w:ind w:left="0" w:right="0" w:firstLine="360"/>
        <w:jc w:val="both"/>
        <w:rPr>
          <w:sz w:val="17"/>
          <w:szCs w:val="17"/>
        </w:rPr>
      </w:pPr>
      <w:r>
        <w:rPr>
          <w:color w:val="000000"/>
          <w:spacing w:val="0"/>
          <w:w w:val="100"/>
          <w:position w:val="0"/>
          <w:sz w:val="17"/>
          <w:szCs w:val="17"/>
          <w:shd w:val="clear" w:color="auto" w:fill="auto"/>
          <w:lang w:val="en-US" w:eastAsia="en-US" w:bidi="en-US"/>
        </w:rPr>
        <w:t>b）</w:t>
      </w:r>
      <w:r>
        <w:rPr>
          <w:color w:val="000000"/>
          <w:spacing w:val="0"/>
          <w:w w:val="100"/>
          <w:position w:val="0"/>
          <w:sz w:val="15"/>
          <w:szCs w:val="15"/>
          <w:shd w:val="clear" w:color="auto" w:fill="auto"/>
        </w:rPr>
        <w:t>绝缘靴每</w:t>
      </w:r>
      <w:r>
        <w:rPr>
          <w:color w:val="000000"/>
          <w:spacing w:val="0"/>
          <w:w w:val="100"/>
          <w:position w:val="0"/>
          <w:sz w:val="17"/>
          <w:szCs w:val="17"/>
          <w:shd w:val="clear" w:color="auto" w:fill="auto"/>
          <w:lang w:val="en-US" w:eastAsia="en-US" w:bidi="en-US"/>
        </w:rPr>
        <w:t>6</w:t>
      </w:r>
      <w:r>
        <w:rPr>
          <w:color w:val="000000"/>
          <w:spacing w:val="0"/>
          <w:w w:val="100"/>
          <w:position w:val="0"/>
          <w:sz w:val="15"/>
          <w:szCs w:val="15"/>
          <w:shd w:val="clear" w:color="auto" w:fill="auto"/>
        </w:rPr>
        <w:t>个月应检测</w:t>
      </w:r>
      <w:r>
        <w:rPr>
          <w:color w:val="000000"/>
          <w:spacing w:val="0"/>
          <w:w w:val="100"/>
          <w:position w:val="0"/>
          <w:sz w:val="17"/>
          <w:szCs w:val="17"/>
          <w:shd w:val="clear" w:color="auto" w:fill="auto"/>
          <w:lang w:val="en-US" w:eastAsia="en-US" w:bidi="en-US"/>
        </w:rPr>
        <w:t>1</w:t>
      </w:r>
      <w:r>
        <w:rPr>
          <w:color w:val="000000"/>
          <w:spacing w:val="0"/>
          <w:w w:val="100"/>
          <w:position w:val="0"/>
          <w:sz w:val="15"/>
          <w:szCs w:val="15"/>
          <w:shd w:val="clear" w:color="auto" w:fill="auto"/>
        </w:rPr>
        <w:t>次</w:t>
      </w:r>
      <w:r>
        <w:rPr>
          <w:color w:val="000000"/>
          <w:spacing w:val="0"/>
          <w:w w:val="100"/>
          <w:position w:val="0"/>
          <w:sz w:val="17"/>
          <w:szCs w:val="17"/>
          <w:shd w:val="clear" w:color="auto" w:fill="auto"/>
          <w:lang w:val="en-US" w:eastAsia="en-US" w:bidi="en-US"/>
        </w:rPr>
        <w:t>（15</w:t>
      </w:r>
      <w:r>
        <w:rPr>
          <w:color w:val="000000"/>
          <w:spacing w:val="0"/>
          <w:w w:val="100"/>
          <w:position w:val="0"/>
          <w:sz w:val="17"/>
          <w:szCs w:val="17"/>
          <w:shd w:val="clear" w:color="auto" w:fill="auto"/>
          <w:lang w:val="en-US" w:eastAsia="en-US" w:bidi="en-US"/>
        </w:rPr>
        <w:t>kV/10</w:t>
      </w:r>
      <w:r>
        <w:rPr>
          <w:color w:val="000000"/>
          <w:spacing w:val="0"/>
          <w:w w:val="100"/>
          <w:position w:val="0"/>
          <w:sz w:val="17"/>
          <w:szCs w:val="17"/>
          <w:shd w:val="clear" w:color="auto" w:fill="auto"/>
          <w:lang w:val="en-US" w:eastAsia="en-US" w:bidi="en-US"/>
        </w:rPr>
        <w:t>min）</w:t>
      </w:r>
      <w:r>
        <w:rPr>
          <w:color w:val="000000"/>
          <w:spacing w:val="0"/>
          <w:w w:val="100"/>
          <w:position w:val="0"/>
          <w:sz w:val="17"/>
          <w:szCs w:val="17"/>
          <w:shd w:val="clear" w:color="auto" w:fill="auto"/>
        </w:rPr>
        <w:t>;</w:t>
      </w:r>
    </w:p>
    <w:p>
      <w:pPr>
        <w:pStyle w:val="a3"/>
        <w:keepNext w:val="0"/>
        <w:keepLines w:val="0"/>
        <w:widowControl w:val="0"/>
        <w:shd w:val="clear" w:color="auto" w:fill="auto"/>
        <w:bidi w:val="0"/>
        <w:spacing w:before="0" w:after="0" w:line="270" w:lineRule="exact"/>
        <w:ind w:left="0" w:right="0" w:firstLine="360"/>
        <w:jc w:val="both"/>
      </w:pPr>
      <w:r>
        <w:rPr>
          <w:color w:val="000000"/>
          <w:spacing w:val="0"/>
          <w:w w:val="100"/>
          <w:position w:val="0"/>
          <w:sz w:val="17"/>
          <w:szCs w:val="17"/>
          <w:shd w:val="clear" w:color="auto" w:fill="auto"/>
          <w:lang w:val="en-US" w:eastAsia="en-US" w:bidi="en-US"/>
        </w:rPr>
        <w:t>c）</w:t>
      </w:r>
      <w:r>
        <w:rPr>
          <w:color w:val="000000"/>
          <w:spacing w:val="0"/>
          <w:w w:val="100"/>
          <w:position w:val="0"/>
          <w:shd w:val="clear" w:color="auto" w:fill="auto"/>
        </w:rPr>
        <w:t>高压验电笔</w:t>
      </w:r>
      <w:r>
        <w:rPr>
          <w:color w:val="000000"/>
          <w:spacing w:val="0"/>
          <w:w w:val="100"/>
          <w:position w:val="0"/>
          <w:sz w:val="17"/>
          <w:szCs w:val="17"/>
          <w:shd w:val="clear" w:color="auto" w:fill="auto"/>
          <w:lang w:val="en-US" w:eastAsia="en-US" w:bidi="en-US"/>
        </w:rPr>
        <w:t>6</w:t>
      </w:r>
      <w:r>
        <w:rPr>
          <w:color w:val="000000"/>
          <w:spacing w:val="0"/>
          <w:w w:val="100"/>
          <w:position w:val="0"/>
          <w:shd w:val="clear" w:color="auto" w:fill="auto"/>
        </w:rPr>
        <w:t>个月应检测</w:t>
      </w:r>
      <w:r>
        <w:rPr>
          <w:color w:val="000000"/>
          <w:spacing w:val="0"/>
          <w:w w:val="100"/>
          <w:position w:val="0"/>
          <w:sz w:val="17"/>
          <w:szCs w:val="17"/>
          <w:shd w:val="clear" w:color="auto" w:fill="auto"/>
          <w:lang w:val="en-US" w:eastAsia="en-US" w:bidi="en-US"/>
        </w:rPr>
        <w:t>1</w:t>
      </w:r>
      <w:r>
        <w:rPr>
          <w:color w:val="000000"/>
          <w:spacing w:val="0"/>
          <w:w w:val="100"/>
          <w:position w:val="0"/>
          <w:shd w:val="clear" w:color="auto" w:fill="auto"/>
        </w:rPr>
        <w:t>次，</w:t>
      </w:r>
      <w:r>
        <w:rPr>
          <w:color w:val="000000"/>
          <w:spacing w:val="0"/>
          <w:w w:val="100"/>
          <w:position w:val="0"/>
          <w:sz w:val="17"/>
          <w:szCs w:val="17"/>
          <w:shd w:val="clear" w:color="auto" w:fill="auto"/>
          <w:lang w:val="en-US" w:eastAsia="en-US" w:bidi="en-US"/>
        </w:rPr>
        <w:t>6kV~10</w:t>
      </w:r>
      <w:r>
        <w:rPr>
          <w:color w:val="000000"/>
          <w:spacing w:val="0"/>
          <w:w w:val="100"/>
          <w:position w:val="0"/>
          <w:sz w:val="17"/>
          <w:szCs w:val="17"/>
          <w:shd w:val="clear" w:color="auto" w:fill="auto"/>
          <w:lang w:val="en-US" w:eastAsia="en-US" w:bidi="en-US"/>
        </w:rPr>
        <w:t>kV</w:t>
      </w:r>
      <w:r>
        <w:rPr>
          <w:color w:val="000000"/>
          <w:spacing w:val="0"/>
          <w:w w:val="100"/>
          <w:position w:val="0"/>
          <w:shd w:val="clear" w:color="auto" w:fill="auto"/>
        </w:rPr>
        <w:t>验电笔：</w:t>
      </w:r>
      <w:r>
        <w:rPr>
          <w:color w:val="000000"/>
          <w:spacing w:val="0"/>
          <w:w w:val="100"/>
          <w:position w:val="0"/>
          <w:sz w:val="17"/>
          <w:szCs w:val="17"/>
          <w:shd w:val="clear" w:color="auto" w:fill="auto"/>
          <w:lang w:val="en-US" w:eastAsia="en-US" w:bidi="en-US"/>
        </w:rPr>
        <w:t>40</w:t>
      </w:r>
      <w:r>
        <w:rPr>
          <w:color w:val="000000"/>
          <w:spacing w:val="0"/>
          <w:w w:val="100"/>
          <w:position w:val="0"/>
          <w:sz w:val="17"/>
          <w:szCs w:val="17"/>
          <w:shd w:val="clear" w:color="auto" w:fill="auto"/>
          <w:lang w:val="en-US" w:eastAsia="en-US" w:bidi="en-US"/>
        </w:rPr>
        <w:t>kV/1</w:t>
      </w:r>
      <w:r>
        <w:rPr>
          <w:color w:val="000000"/>
          <w:spacing w:val="0"/>
          <w:w w:val="100"/>
          <w:position w:val="0"/>
          <w:sz w:val="17"/>
          <w:szCs w:val="17"/>
          <w:shd w:val="clear" w:color="auto" w:fill="auto"/>
          <w:lang w:val="en-US" w:eastAsia="en-US" w:bidi="en-US"/>
        </w:rPr>
        <w:t>min,20</w:t>
      </w:r>
      <w:r>
        <w:rPr>
          <w:color w:val="000000"/>
          <w:spacing w:val="0"/>
          <w:w w:val="100"/>
          <w:position w:val="0"/>
          <w:sz w:val="17"/>
          <w:szCs w:val="17"/>
          <w:shd w:val="clear" w:color="auto" w:fill="auto"/>
          <w:lang w:val="en-US" w:eastAsia="en-US" w:bidi="en-US"/>
        </w:rPr>
        <w:t>kV~35</w:t>
      </w:r>
      <w:r>
        <w:rPr>
          <w:color w:val="000000"/>
          <w:spacing w:val="0"/>
          <w:w w:val="100"/>
          <w:position w:val="0"/>
          <w:sz w:val="17"/>
          <w:szCs w:val="17"/>
          <w:shd w:val="clear" w:color="auto" w:fill="auto"/>
          <w:lang w:val="en-US" w:eastAsia="en-US" w:bidi="en-US"/>
        </w:rPr>
        <w:t>kV</w:t>
      </w:r>
      <w:r>
        <w:rPr>
          <w:color w:val="000000"/>
          <w:spacing w:val="0"/>
          <w:w w:val="100"/>
          <w:position w:val="0"/>
          <w:shd w:val="clear" w:color="auto" w:fill="auto"/>
        </w:rPr>
        <w:t>验电笔：</w:t>
      </w:r>
      <w:r>
        <w:rPr>
          <w:color w:val="000000"/>
          <w:spacing w:val="0"/>
          <w:w w:val="100"/>
          <w:position w:val="0"/>
          <w:sz w:val="17"/>
          <w:szCs w:val="17"/>
          <w:shd w:val="clear" w:color="auto" w:fill="auto"/>
          <w:lang w:val="en-US" w:eastAsia="en-US" w:bidi="en-US"/>
        </w:rPr>
        <w:t>105</w:t>
      </w:r>
      <w:r>
        <w:rPr>
          <w:color w:val="000000"/>
          <w:spacing w:val="0"/>
          <w:w w:val="100"/>
          <w:position w:val="0"/>
          <w:sz w:val="17"/>
          <w:szCs w:val="17"/>
          <w:shd w:val="clear" w:color="auto" w:fill="auto"/>
          <w:lang w:val="en-US" w:eastAsia="en-US" w:bidi="en-US"/>
        </w:rPr>
        <w:t>kV/5</w:t>
      </w:r>
      <w:r>
        <w:rPr>
          <w:color w:val="000000"/>
          <w:spacing w:val="0"/>
          <w:w w:val="100"/>
          <w:position w:val="0"/>
          <w:sz w:val="17"/>
          <w:szCs w:val="17"/>
          <w:shd w:val="clear" w:color="auto" w:fill="auto"/>
          <w:lang w:val="en-US" w:eastAsia="en-US" w:bidi="en-US"/>
        </w:rPr>
        <w:t>min</w:t>
      </w:r>
      <w:r>
        <w:rPr>
          <w:color w:val="000000"/>
          <w:spacing w:val="0"/>
          <w:w w:val="100"/>
          <w:position w:val="0"/>
          <w:sz w:val="17"/>
          <w:szCs w:val="17"/>
          <w:shd w:val="clear" w:color="auto" w:fill="auto"/>
          <w:vertAlign w:val="subscript"/>
          <w:lang w:val="en-US" w:eastAsia="en-US" w:bidi="en-US"/>
        </w:rPr>
        <w:t>o</w:t>
      </w:r>
      <w:r>
        <w:rPr>
          <w:color w:val="000000"/>
          <w:spacing w:val="0"/>
          <w:w w:val="100"/>
          <w:position w:val="0"/>
          <w:sz w:val="17"/>
          <w:szCs w:val="17"/>
          <w:shd w:val="clear" w:color="auto" w:fill="auto"/>
          <w:lang w:val="en-US" w:eastAsia="en-US" w:bidi="en-US"/>
        </w:rPr>
        <w:t>A.2.27</w:t>
      </w:r>
      <w:r>
        <w:rPr>
          <w:color w:val="000000"/>
          <w:spacing w:val="0"/>
          <w:w w:val="100"/>
          <w:position w:val="0"/>
          <w:shd w:val="clear" w:color="auto" w:fill="auto"/>
        </w:rPr>
        <w:t>作业前应检查工具和防护用具是否合格可靠。</w:t>
      </w:r>
    </w:p>
    <w:p>
      <w:pPr>
        <w:pStyle w:val="a6"/>
        <w:keepNext w:val="0"/>
        <w:keepLines w:val="0"/>
        <w:widowControl w:val="0"/>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28</w:t>
      </w:r>
      <w:r>
        <w:rPr>
          <w:color w:val="000000"/>
          <w:spacing w:val="0"/>
          <w:w w:val="100"/>
          <w:position w:val="0"/>
          <w:shd w:val="clear" w:color="auto" w:fill="auto"/>
        </w:rPr>
        <w:t>工作开始前应排除周围的障碍物；维修人员在操作及检修工作时，精力应高度集中。</w:t>
      </w:r>
    </w:p>
    <w:p>
      <w:pPr>
        <w:pStyle w:val="a6"/>
        <w:keepNext w:val="0"/>
        <w:keepLines w:val="0"/>
        <w:widowControl w:val="0"/>
        <w:shd w:val="clear" w:color="auto" w:fill="auto"/>
        <w:bidi w:val="0"/>
        <w:spacing w:before="0" w:after="0" w:line="246" w:lineRule="exact"/>
        <w:ind w:left="0" w:right="0" w:firstLine="0"/>
        <w:jc w:val="left"/>
      </w:pPr>
      <w:r>
        <w:rPr>
          <w:color w:val="000000"/>
          <w:spacing w:val="0"/>
          <w:w w:val="100"/>
          <w:position w:val="0"/>
          <w:sz w:val="17"/>
          <w:szCs w:val="17"/>
          <w:shd w:val="clear" w:color="auto" w:fill="auto"/>
          <w:lang w:val="en-US" w:eastAsia="en-US" w:bidi="en-US"/>
        </w:rPr>
        <w:t>A.2.29</w:t>
      </w:r>
      <w:r>
        <w:rPr>
          <w:color w:val="000000"/>
          <w:spacing w:val="0"/>
          <w:w w:val="100"/>
          <w:position w:val="0"/>
          <w:shd w:val="clear" w:color="auto" w:fill="auto"/>
        </w:rPr>
        <w:t>在梯子上作业，腿部要跨过梯子，扶梯子的人应精神集中，在光滑地面上竖梯子应加垫胶皮垫防滑，递送工具</w:t>
      </w:r>
      <w:r>
        <w:rPr>
          <w:color w:val="000000"/>
          <w:spacing w:val="0"/>
          <w:w w:val="100"/>
          <w:position w:val="0"/>
          <w:shd w:val="clear" w:color="auto" w:fill="auto"/>
        </w:rPr>
        <w:t>要用绳吊，不应抛掷。</w:t>
      </w:r>
    </w:p>
    <w:p>
      <w:pPr>
        <w:pStyle w:val="a6"/>
        <w:keepNext w:val="0"/>
        <w:keepLines w:val="0"/>
        <w:widowControl w:val="0"/>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30</w:t>
      </w:r>
      <w:r>
        <w:rPr>
          <w:color w:val="000000"/>
          <w:spacing w:val="0"/>
          <w:w w:val="100"/>
          <w:position w:val="0"/>
          <w:shd w:val="clear" w:color="auto" w:fill="auto"/>
        </w:rPr>
        <w:t>修理电器设备应断电作业。须带电作业时，应有</w:t>
      </w:r>
      <w:r>
        <w:rPr>
          <w:color w:val="000000"/>
          <w:spacing w:val="0"/>
          <w:w w:val="100"/>
          <w:position w:val="0"/>
          <w:sz w:val="17"/>
          <w:szCs w:val="17"/>
          <w:shd w:val="clear" w:color="auto" w:fill="auto"/>
          <w:lang w:val="en-US" w:eastAsia="en-US" w:bidi="en-US"/>
        </w:rPr>
        <w:t>2</w:t>
      </w:r>
      <w:r>
        <w:rPr>
          <w:color w:val="000000"/>
          <w:spacing w:val="0"/>
          <w:w w:val="100"/>
          <w:position w:val="0"/>
          <w:shd w:val="clear" w:color="auto" w:fill="auto"/>
        </w:rPr>
        <w:t>人以上一起工作，进行安全监护。</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A.2.31</w:t>
      </w:r>
      <w:r>
        <w:rPr>
          <w:color w:val="000000"/>
          <w:spacing w:val="0"/>
          <w:w w:val="100"/>
          <w:position w:val="0"/>
          <w:shd w:val="clear" w:color="auto" w:fill="auto"/>
        </w:rPr>
        <w:t>切线与接线只能单操作，一相做好绝缘后，才能再做第二相。</w:t>
      </w:r>
    </w:p>
    <w:p>
      <w:pPr>
        <w:pStyle w:val="a6"/>
        <w:keepNext w:val="0"/>
        <w:keepLines w:val="0"/>
        <w:widowControl w:val="0"/>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32</w:t>
      </w:r>
      <w:r>
        <w:rPr>
          <w:color w:val="000000"/>
          <w:spacing w:val="0"/>
          <w:w w:val="100"/>
          <w:position w:val="0"/>
          <w:shd w:val="clear" w:color="auto" w:fill="auto"/>
        </w:rPr>
        <w:t>检修配变设备动力干线时应严格执行操作规程和工作命令，在特殊情况下（指带电）须取得领导同意后方可</w:t>
      </w:r>
      <w:r>
        <w:rPr>
          <w:color w:val="000000"/>
          <w:spacing w:val="0"/>
          <w:w w:val="100"/>
          <w:position w:val="0"/>
          <w:shd w:val="clear" w:color="auto" w:fill="auto"/>
        </w:rPr>
        <w:t>进行工作。</w:t>
      </w:r>
    </w:p>
    <w:p>
      <w:pPr>
        <w:pStyle w:val="a6"/>
        <w:keepNext w:val="0"/>
        <w:keepLines w:val="0"/>
        <w:widowControl w:val="0"/>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33</w:t>
      </w:r>
      <w:r>
        <w:rPr>
          <w:color w:val="000000"/>
          <w:spacing w:val="0"/>
          <w:w w:val="100"/>
          <w:position w:val="0"/>
          <w:shd w:val="clear" w:color="auto" w:fill="auto"/>
        </w:rPr>
        <w:t>暂时拆除的电气设备的导线电源端应用绝缘胶布包好，不应有裸露部分：对不再使用的电源管线应拆除。</w:t>
      </w:r>
    </w:p>
    <w:p>
      <w:pPr>
        <w:pStyle w:val="a6"/>
        <w:keepNext w:val="0"/>
        <w:keepLines w:val="0"/>
        <w:widowControl w:val="0"/>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A.2.34</w:t>
      </w:r>
      <w:r>
        <w:rPr>
          <w:color w:val="000000"/>
          <w:spacing w:val="0"/>
          <w:w w:val="100"/>
          <w:position w:val="0"/>
          <w:shd w:val="clear" w:color="auto" w:fill="auto"/>
        </w:rPr>
        <w:t>熔断器熔丝的额定电流应与设计相符合，不应任意加大；带电装卸熔体时，要戴防护眼镜和绝缘手套，必要时</w:t>
      </w:r>
      <w:r>
        <w:rPr>
          <w:color w:val="000000"/>
          <w:spacing w:val="0"/>
          <w:w w:val="100"/>
          <w:position w:val="0"/>
          <w:shd w:val="clear" w:color="auto" w:fill="auto"/>
        </w:rPr>
        <w:t>应使用绝缘夹钳，操作人站在绝缘垫上。</w:t>
      </w:r>
    </w:p>
    <w:p>
      <w:pPr>
        <w:pStyle w:val="a6"/>
        <w:keepNext w:val="0"/>
        <w:keepLines w:val="0"/>
        <w:widowControl w:val="0"/>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2.35</w:t>
      </w:r>
      <w:r>
        <w:rPr>
          <w:color w:val="000000"/>
          <w:spacing w:val="0"/>
          <w:w w:val="100"/>
          <w:position w:val="0"/>
          <w:shd w:val="clear" w:color="auto" w:fill="auto"/>
        </w:rPr>
        <w:t>单相、三相闸刀不准许带电负荷操作。</w:t>
      </w:r>
    </w:p>
    <w:p>
      <w:pPr>
        <w:pStyle w:val="a6"/>
        <w:keepNext w:val="0"/>
        <w:keepLines w:val="0"/>
        <w:widowControl w:val="0"/>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2.36</w:t>
      </w:r>
      <w:r>
        <w:rPr>
          <w:color w:val="000000"/>
          <w:spacing w:val="0"/>
          <w:w w:val="100"/>
          <w:position w:val="0"/>
          <w:shd w:val="clear" w:color="auto" w:fill="auto"/>
        </w:rPr>
        <w:t>电器设备安装检修后，应经检验合格后方可投入运行。</w:t>
      </w:r>
    </w:p>
    <w:p>
      <w:pPr>
        <w:pStyle w:val="a6"/>
        <w:keepNext w:val="0"/>
        <w:keepLines w:val="0"/>
        <w:widowControl w:val="0"/>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2.37</w:t>
      </w:r>
      <w:r>
        <w:rPr>
          <w:color w:val="000000"/>
          <w:spacing w:val="0"/>
          <w:w w:val="100"/>
          <w:position w:val="0"/>
          <w:shd w:val="clear" w:color="auto" w:fill="auto"/>
        </w:rPr>
        <w:t>应正确使用小型电动工具，佩戴必要的防护用具。</w:t>
      </w:r>
    </w:p>
    <w:p>
      <w:pPr>
        <w:pStyle w:val="a6"/>
        <w:keepNext w:val="0"/>
        <w:keepLines w:val="0"/>
        <w:widowControl w:val="0"/>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38</w:t>
      </w:r>
      <w:r>
        <w:rPr>
          <w:color w:val="000000"/>
          <w:spacing w:val="0"/>
          <w:w w:val="100"/>
          <w:position w:val="0"/>
          <w:shd w:val="clear" w:color="auto" w:fill="auto"/>
        </w:rPr>
        <w:t>检修用移动灯具，应使用</w:t>
      </w:r>
      <w:r>
        <w:rPr>
          <w:color w:val="000000"/>
          <w:spacing w:val="0"/>
          <w:w w:val="100"/>
          <w:position w:val="0"/>
          <w:sz w:val="17"/>
          <w:szCs w:val="17"/>
          <w:shd w:val="clear" w:color="auto" w:fill="auto"/>
          <w:lang w:val="en-US" w:eastAsia="en-US" w:bidi="en-US"/>
        </w:rPr>
        <w:t>36</w:t>
      </w:r>
      <w:r>
        <w:rPr>
          <w:color w:val="000000"/>
          <w:spacing w:val="0"/>
          <w:w w:val="100"/>
          <w:position w:val="0"/>
          <w:sz w:val="17"/>
          <w:szCs w:val="17"/>
          <w:shd w:val="clear" w:color="auto" w:fill="auto"/>
          <w:lang w:val="en-US" w:eastAsia="en-US" w:bidi="en-US"/>
        </w:rPr>
        <w:t>V</w:t>
      </w:r>
      <w:r>
        <w:rPr>
          <w:color w:val="000000"/>
          <w:spacing w:val="0"/>
          <w:w w:val="100"/>
          <w:position w:val="0"/>
          <w:shd w:val="clear" w:color="auto" w:fill="auto"/>
        </w:rPr>
        <w:t>以下安全行灯；潮湿工作场所应使用</w:t>
      </w:r>
      <w:r>
        <w:rPr>
          <w:color w:val="000000"/>
          <w:spacing w:val="0"/>
          <w:w w:val="100"/>
          <w:position w:val="0"/>
          <w:sz w:val="17"/>
          <w:szCs w:val="17"/>
          <w:shd w:val="clear" w:color="auto" w:fill="auto"/>
          <w:lang w:val="en-US" w:eastAsia="en-US" w:bidi="en-US"/>
        </w:rPr>
        <w:t>12</w:t>
      </w:r>
      <w:r>
        <w:rPr>
          <w:color w:val="000000"/>
          <w:spacing w:val="0"/>
          <w:w w:val="100"/>
          <w:position w:val="0"/>
          <w:sz w:val="17"/>
          <w:szCs w:val="17"/>
          <w:shd w:val="clear" w:color="auto" w:fill="auto"/>
          <w:lang w:val="en-US" w:eastAsia="en-US" w:bidi="en-US"/>
        </w:rPr>
        <w:t>V</w:t>
      </w:r>
      <w:r>
        <w:rPr>
          <w:color w:val="000000"/>
          <w:spacing w:val="0"/>
          <w:w w:val="100"/>
          <w:position w:val="0"/>
          <w:shd w:val="clear" w:color="auto" w:fill="auto"/>
        </w:rPr>
        <w:t>安全行灯。</w:t>
      </w:r>
    </w:p>
    <w:p>
      <w:pPr>
        <w:pStyle w:val="a6"/>
        <w:keepNext w:val="0"/>
        <w:keepLines w:val="0"/>
        <w:widowControl w:val="0"/>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w:t>
      </w:r>
      <w:r>
        <w:rPr>
          <w:color w:val="000000"/>
          <w:spacing w:val="0"/>
          <w:w w:val="100"/>
          <w:position w:val="0"/>
          <w:sz w:val="17"/>
          <w:szCs w:val="17"/>
          <w:shd w:val="clear" w:color="auto" w:fill="auto"/>
          <w:lang w:val="en-US" w:eastAsia="en-US" w:bidi="en-US"/>
        </w:rPr>
        <w:t>39</w:t>
      </w:r>
      <w:r>
        <w:rPr>
          <w:color w:val="000000"/>
          <w:spacing w:val="0"/>
          <w:w w:val="100"/>
          <w:position w:val="0"/>
          <w:shd w:val="clear" w:color="auto" w:fill="auto"/>
        </w:rPr>
        <w:t>临时装设的电气设备，应符合临时接线安全技术规程。</w:t>
      </w:r>
    </w:p>
    <w:p>
      <w:pPr>
        <w:pStyle w:val="a6"/>
        <w:keepNext w:val="0"/>
        <w:keepLines w:val="0"/>
        <w:widowControl w:val="0"/>
        <w:shd w:val="clear" w:color="auto" w:fill="auto"/>
        <w:bidi w:val="0"/>
        <w:spacing w:before="0" w:after="0" w:line="252" w:lineRule="exact"/>
        <w:ind w:left="0" w:right="0" w:firstLine="0"/>
        <w:jc w:val="left"/>
      </w:pPr>
      <w:r>
        <w:rPr>
          <w:color w:val="000000"/>
          <w:spacing w:val="0"/>
          <w:w w:val="100"/>
          <w:position w:val="0"/>
          <w:sz w:val="17"/>
          <w:szCs w:val="17"/>
          <w:shd w:val="clear" w:color="auto" w:fill="auto"/>
          <w:lang w:val="en-US" w:eastAsia="en-US" w:bidi="en-US"/>
        </w:rPr>
        <w:t>A.2.40</w:t>
      </w:r>
      <w:r>
        <w:rPr>
          <w:color w:val="000000"/>
          <w:spacing w:val="0"/>
          <w:w w:val="100"/>
          <w:position w:val="0"/>
          <w:shd w:val="clear" w:color="auto" w:fill="auto"/>
        </w:rPr>
        <w:t>在配电柜、配电箱、开关、变压器等各种电气设备的附近，不准许堆放易燃易爆、潮湿或其他危及安全，影响维</w:t>
      </w:r>
      <w:r>
        <w:rPr>
          <w:color w:val="000000"/>
          <w:spacing w:val="0"/>
          <w:w w:val="100"/>
          <w:position w:val="0"/>
          <w:shd w:val="clear" w:color="auto" w:fill="auto"/>
        </w:rPr>
        <w:t>护检修工作的物品。</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A.2.41</w:t>
      </w:r>
      <w:r>
        <w:rPr>
          <w:color w:val="000000"/>
          <w:spacing w:val="0"/>
          <w:w w:val="100"/>
          <w:position w:val="0"/>
          <w:shd w:val="clear" w:color="auto" w:fill="auto"/>
        </w:rPr>
        <w:t>每次维修完工后，应清点所用工具、材料及零配件，不应遗失和留在设备内。</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2.42</w:t>
      </w:r>
      <w:r>
        <w:rPr>
          <w:color w:val="000000"/>
          <w:spacing w:val="0"/>
          <w:w w:val="100"/>
          <w:position w:val="0"/>
          <w:shd w:val="clear" w:color="auto" w:fill="auto"/>
        </w:rPr>
        <w:t>工作完毕，作业人员应认真检查、清理现场，确认无任何隐患方可离开。</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A.2.43</w:t>
      </w:r>
      <w:r>
        <w:rPr>
          <w:color w:val="000000"/>
          <w:spacing w:val="0"/>
          <w:w w:val="100"/>
          <w:position w:val="0"/>
          <w:shd w:val="clear" w:color="auto" w:fill="auto"/>
        </w:rPr>
        <w:t>工作现场发生任何故障和事故应立即按规定上报，并采取应急方案处理。</w:t>
      </w:r>
    </w:p>
    <w:p>
      <w:pPr>
        <w:pStyle w:val="a6"/>
        <w:keepNext w:val="0"/>
        <w:keepLines w:val="0"/>
        <w:widowControl w:val="0"/>
        <w:shd w:val="clear" w:color="auto" w:fill="auto"/>
        <w:bidi w:val="0"/>
        <w:spacing w:before="0" w:after="220" w:line="267" w:lineRule="exact"/>
        <w:ind w:left="0" w:right="0" w:firstLine="0"/>
        <w:jc w:val="both"/>
      </w:pPr>
      <w:r>
        <w:rPr>
          <w:color w:val="000000"/>
          <w:spacing w:val="0"/>
          <w:w w:val="100"/>
          <w:position w:val="0"/>
          <w:sz w:val="17"/>
          <w:szCs w:val="17"/>
          <w:shd w:val="clear" w:color="auto" w:fill="auto"/>
          <w:lang w:val="en-US" w:eastAsia="en-US" w:bidi="en-US"/>
        </w:rPr>
        <w:t>A.2.44</w:t>
      </w:r>
      <w:r>
        <w:rPr>
          <w:color w:val="000000"/>
          <w:spacing w:val="0"/>
          <w:w w:val="100"/>
          <w:position w:val="0"/>
          <w:shd w:val="clear" w:color="auto" w:fill="auto"/>
        </w:rPr>
        <w:t>若发生触电现象，首先应切断电源，若来不及切断电源，可用绝缘物挑开电线：在未切断电源之前，不应用手</w:t>
      </w:r>
      <w:r>
        <w:rPr>
          <w:color w:val="000000"/>
          <w:spacing w:val="0"/>
          <w:w w:val="100"/>
          <w:position w:val="0"/>
          <w:shd w:val="clear" w:color="auto" w:fill="auto"/>
        </w:rPr>
        <w:t>拉触电者和不应用金属或潮湿的东西挑电线：如果触电者在高处，则应先采取保护措施，再切断电源：触电者若出现</w:t>
      </w:r>
      <w:r>
        <w:rPr>
          <w:color w:val="000000"/>
          <w:spacing w:val="0"/>
          <w:w w:val="100"/>
          <w:position w:val="0"/>
          <w:shd w:val="clear" w:color="auto" w:fill="auto"/>
        </w:rPr>
        <w:t>休克现象，应立即进行人工呼吸，并送医院治疗。</w:t>
      </w:r>
    </w:p>
    <w:p>
      <w:pPr>
        <w:pStyle w:val="a6"/>
        <w:keepNext w:val="0"/>
        <w:keepLines w:val="0"/>
        <w:widowControl w:val="0"/>
        <w:shd w:val="clear" w:color="auto" w:fill="auto"/>
        <w:bidi w:val="0"/>
        <w:spacing w:before="0" w:after="220" w:line="258" w:lineRule="exact"/>
        <w:ind w:left="0" w:right="0" w:firstLine="0"/>
        <w:jc w:val="both"/>
      </w:pPr>
      <w:r>
        <w:rPr>
          <w:color w:val="000000"/>
          <w:spacing w:val="0"/>
          <w:w w:val="100"/>
          <w:position w:val="0"/>
          <w:sz w:val="17"/>
          <w:szCs w:val="17"/>
          <w:shd w:val="clear" w:color="auto" w:fill="auto"/>
          <w:lang w:val="en-US" w:eastAsia="en-US" w:bidi="en-US"/>
        </w:rPr>
        <w:t>A.3</w:t>
      </w:r>
      <w:r>
        <w:rPr>
          <w:color w:val="000000"/>
          <w:spacing w:val="0"/>
          <w:w w:val="100"/>
          <w:position w:val="0"/>
          <w:shd w:val="clear" w:color="auto" w:fill="auto"/>
        </w:rPr>
        <w:t>特殊工种持证上岗制度</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A.3.1</w:t>
      </w:r>
      <w:r>
        <w:rPr>
          <w:color w:val="000000"/>
          <w:spacing w:val="0"/>
          <w:w w:val="100"/>
          <w:position w:val="0"/>
          <w:shd w:val="clear" w:color="auto" w:fill="auto"/>
        </w:rPr>
        <w:t>特种作业应按国家规定，经专门安全培训考试合格，取得《特种作业操作证》的人员方可上岗作业。</w:t>
      </w:r>
    </w:p>
    <w:p>
      <w:pPr>
        <w:pStyle w:val="a6"/>
        <w:keepNext w:val="0"/>
        <w:keepLines w:val="0"/>
        <w:widowControl w:val="0"/>
        <w:shd w:val="clear" w:color="auto" w:fill="auto"/>
        <w:bidi w:val="0"/>
        <w:spacing w:before="0" w:after="0" w:line="258" w:lineRule="exact"/>
        <w:ind w:left="0" w:right="0" w:firstLine="0"/>
        <w:jc w:val="both"/>
      </w:pPr>
      <w:r>
        <w:rPr>
          <w:color w:val="000000"/>
          <w:spacing w:val="0"/>
          <w:w w:val="100"/>
          <w:position w:val="0"/>
          <w:sz w:val="17"/>
          <w:szCs w:val="17"/>
          <w:shd w:val="clear" w:color="auto" w:fill="auto"/>
          <w:lang w:val="en-US" w:eastAsia="en-US" w:bidi="en-US"/>
        </w:rPr>
        <w:t>A.3.2</w:t>
      </w:r>
      <w:r>
        <w:rPr>
          <w:color w:val="000000"/>
          <w:spacing w:val="0"/>
          <w:w w:val="100"/>
          <w:position w:val="0"/>
          <w:shd w:val="clear" w:color="auto" w:fill="auto"/>
        </w:rPr>
        <w:t>用人单位应对从事特种作业人员严格管理、加强安全教育和安全技能培训后方可上岗。</w:t>
      </w:r>
    </w:p>
    <w:p>
      <w:pPr>
        <w:pStyle w:val="a6"/>
        <w:keepNext w:val="0"/>
        <w:keepLines w:val="0"/>
        <w:widowControl w:val="0"/>
        <w:shd w:val="clear" w:color="auto" w:fill="auto"/>
        <w:bidi w:val="0"/>
        <w:spacing w:before="0" w:after="0" w:line="265"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3.</w:t>
      </w:r>
      <w:r>
        <w:rPr>
          <w:color w:val="000000"/>
          <w:spacing w:val="0"/>
          <w:w w:val="100"/>
          <w:position w:val="0"/>
          <w:sz w:val="17"/>
          <w:szCs w:val="17"/>
          <w:shd w:val="clear" w:color="auto" w:fill="auto"/>
          <w:lang w:val="en-US" w:eastAsia="en-US" w:bidi="en-US"/>
        </w:rPr>
        <w:t>3</w:t>
      </w:r>
      <w:r>
        <w:rPr>
          <w:color w:val="000000"/>
          <w:spacing w:val="0"/>
          <w:w w:val="100"/>
          <w:position w:val="0"/>
          <w:shd w:val="clear" w:color="auto" w:fill="auto"/>
        </w:rPr>
        <w:t>用人单位应按规定给特种作业人员配置劳动保护用品，并制定特种作业操作规程。</w:t>
      </w:r>
    </w:p>
    <w:p>
      <w:pPr>
        <w:pStyle w:val="a6"/>
        <w:keepNext w:val="0"/>
        <w:keepLines w:val="0"/>
        <w:widowControl w:val="0"/>
        <w:shd w:val="clear" w:color="auto" w:fill="auto"/>
        <w:bidi w:val="0"/>
        <w:spacing w:before="0" w:after="0" w:line="265" w:lineRule="exact"/>
        <w:ind w:left="0" w:right="0" w:firstLine="0"/>
        <w:jc w:val="both"/>
      </w:pPr>
      <w:r>
        <w:rPr>
          <w:color w:val="000000"/>
          <w:spacing w:val="0"/>
          <w:w w:val="100"/>
          <w:position w:val="0"/>
          <w:sz w:val="17"/>
          <w:szCs w:val="17"/>
          <w:shd w:val="clear" w:color="auto" w:fill="auto"/>
          <w:lang w:val="en-US" w:eastAsia="en-US" w:bidi="en-US"/>
        </w:rPr>
        <w:t>A.3.4</w:t>
      </w:r>
      <w:r>
        <w:rPr>
          <w:color w:val="000000"/>
          <w:spacing w:val="0"/>
          <w:w w:val="100"/>
          <w:position w:val="0"/>
          <w:shd w:val="clear" w:color="auto" w:fill="auto"/>
        </w:rPr>
        <w:t>用人单位不应安排未取得《特种作业操作证》的作业人员从事特殊工种作业。</w:t>
      </w:r>
    </w:p>
    <w:p>
      <w:pPr>
        <w:pStyle w:val="a6"/>
        <w:keepNext w:val="0"/>
        <w:keepLines w:val="0"/>
        <w:widowControl w:val="0"/>
        <w:shd w:val="clear" w:color="auto" w:fill="auto"/>
        <w:bidi w:val="0"/>
        <w:spacing w:before="0" w:after="0" w:line="265"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3.5</w:t>
      </w:r>
      <w:r>
        <w:rPr>
          <w:color w:val="000000"/>
          <w:spacing w:val="0"/>
          <w:w w:val="100"/>
          <w:position w:val="0"/>
          <w:shd w:val="clear" w:color="auto" w:fill="auto"/>
        </w:rPr>
        <w:t>取得操作证的特种作业人员，应按规定定期进行复审，超过期限不复审者，作下岗处理。</w:t>
      </w:r>
    </w:p>
    <w:p>
      <w:pPr>
        <w:pStyle w:val="a6"/>
        <w:keepNext w:val="0"/>
        <w:keepLines w:val="0"/>
        <w:widowControl w:val="0"/>
        <w:shd w:val="clear" w:color="auto" w:fill="auto"/>
        <w:bidi w:val="0"/>
        <w:spacing w:before="0" w:after="0" w:line="265" w:lineRule="exact"/>
        <w:ind w:left="0" w:right="0" w:firstLine="0"/>
        <w:jc w:val="both"/>
      </w:pPr>
      <w:r>
        <w:rPr>
          <w:color w:val="000000"/>
          <w:spacing w:val="0"/>
          <w:w w:val="100"/>
          <w:position w:val="0"/>
          <w:sz w:val="17"/>
          <w:szCs w:val="17"/>
          <w:shd w:val="clear" w:color="auto" w:fill="auto"/>
          <w:lang w:val="en-US" w:eastAsia="en-US" w:bidi="en-US"/>
        </w:rPr>
        <w:t>A.3.6</w:t>
      </w:r>
      <w:r>
        <w:rPr>
          <w:color w:val="000000"/>
          <w:spacing w:val="0"/>
          <w:w w:val="100"/>
          <w:position w:val="0"/>
          <w:shd w:val="clear" w:color="auto" w:fill="auto"/>
        </w:rPr>
        <w:t>特种作业人员作业时应随身携带证件，白觉接受用人单位和安全管理部门的监督检查。</w:t>
      </w:r>
    </w:p>
    <w:p>
      <w:pPr>
        <w:pStyle w:val="a6"/>
        <w:keepNext w:val="0"/>
        <w:keepLines w:val="0"/>
        <w:widowControl w:val="0"/>
        <w:shd w:val="clear" w:color="auto" w:fill="auto"/>
        <w:bidi w:val="0"/>
        <w:spacing w:before="0" w:after="0" w:line="265" w:lineRule="exact"/>
        <w:ind w:left="0" w:right="0" w:firstLine="0"/>
        <w:jc w:val="both"/>
      </w:pPr>
      <w:r>
        <w:rPr>
          <w:color w:val="000000"/>
          <w:spacing w:val="0"/>
          <w:w w:val="100"/>
          <w:position w:val="0"/>
          <w:sz w:val="17"/>
          <w:szCs w:val="17"/>
          <w:shd w:val="clear" w:color="auto" w:fill="auto"/>
          <w:lang w:val="en-US" w:eastAsia="en-US" w:bidi="en-US"/>
        </w:rPr>
        <w:t>A.3.7</w:t>
      </w:r>
      <w:r>
        <w:rPr>
          <w:color w:val="000000"/>
          <w:spacing w:val="0"/>
          <w:w w:val="100"/>
          <w:position w:val="0"/>
          <w:shd w:val="clear" w:color="auto" w:fill="auto"/>
        </w:rPr>
        <w:t>特种作业人员应严格执行特种作业操作规程和有关安全规章制度，按章操作，拒绝违章指挥。</w:t>
      </w:r>
    </w:p>
    <w:p>
      <w:pPr>
        <w:pStyle w:val="a6"/>
        <w:keepNext w:val="0"/>
        <w:keepLines w:val="0"/>
        <w:widowControl w:val="0"/>
        <w:shd w:val="clear" w:color="auto" w:fill="auto"/>
        <w:bidi w:val="0"/>
        <w:spacing w:before="0" w:after="0" w:line="265" w:lineRule="exact"/>
        <w:ind w:left="0" w:right="0" w:firstLine="0"/>
        <w:jc w:val="both"/>
      </w:pPr>
      <w:r>
        <w:rPr>
          <w:color w:val="000000"/>
          <w:spacing w:val="0"/>
          <w:w w:val="100"/>
          <w:position w:val="0"/>
          <w:sz w:val="17"/>
          <w:szCs w:val="17"/>
          <w:shd w:val="clear" w:color="auto" w:fill="auto"/>
          <w:lang w:val="en-US" w:eastAsia="en-US" w:bidi="en-US"/>
        </w:rPr>
        <w:t>A.3.8</w:t>
      </w:r>
      <w:r>
        <w:rPr>
          <w:color w:val="000000"/>
          <w:spacing w:val="0"/>
          <w:w w:val="100"/>
          <w:position w:val="0"/>
          <w:shd w:val="clear" w:color="auto" w:fill="auto"/>
        </w:rPr>
        <w:t>特种作业人员作业时，发现事故隐患或不安全因素，应向现场管理人员和单位有关负责人及时汇报。</w:t>
      </w:r>
    </w:p>
    <w:p>
      <w:pPr>
        <w:pStyle w:val="a6"/>
        <w:keepNext w:val="0"/>
        <w:keepLines w:val="0"/>
        <w:widowControl w:val="0"/>
        <w:shd w:val="clear" w:color="auto" w:fill="auto"/>
        <w:bidi w:val="0"/>
        <w:spacing w:before="0" w:after="200" w:line="265" w:lineRule="exact"/>
        <w:ind w:left="0" w:right="0" w:firstLine="0"/>
        <w:jc w:val="both"/>
      </w:pPr>
      <w:r>
        <w:rPr>
          <w:color w:val="000000"/>
          <w:spacing w:val="0"/>
          <w:w w:val="100"/>
          <w:position w:val="0"/>
          <w:sz w:val="17"/>
          <w:szCs w:val="17"/>
          <w:shd w:val="clear" w:color="auto" w:fill="auto"/>
          <w:lang w:val="en-US" w:eastAsia="en-US" w:bidi="en-US"/>
        </w:rPr>
        <w:t>A.3.9</w:t>
      </w:r>
      <w:r>
        <w:rPr>
          <w:color w:val="000000"/>
          <w:spacing w:val="0"/>
          <w:w w:val="100"/>
          <w:position w:val="0"/>
          <w:shd w:val="clear" w:color="auto" w:fill="auto"/>
        </w:rPr>
        <w:t>用人单位应对特种作业人员建立管理档案，确保持证上岗。</w:t>
      </w:r>
    </w:p>
    <w:p>
      <w:pPr>
        <w:pStyle w:val="a6"/>
        <w:keepNext w:val="0"/>
        <w:keepLines w:val="0"/>
        <w:widowControl w:val="0"/>
        <w:shd w:val="clear" w:color="auto" w:fill="auto"/>
        <w:bidi w:val="0"/>
        <w:spacing w:before="0" w:after="200" w:line="265" w:lineRule="exact"/>
        <w:ind w:left="0" w:right="0" w:firstLine="0"/>
        <w:jc w:val="both"/>
      </w:pPr>
      <w:r>
        <w:rPr>
          <w:color w:val="000000"/>
          <w:spacing w:val="0"/>
          <w:w w:val="100"/>
          <w:position w:val="0"/>
          <w:sz w:val="17"/>
          <w:szCs w:val="17"/>
          <w:shd w:val="clear" w:color="auto" w:fill="auto"/>
          <w:lang w:val="en-US" w:eastAsia="en-US" w:bidi="en-US"/>
        </w:rPr>
        <w:t>A.4</w:t>
      </w:r>
      <w:r>
        <w:rPr>
          <w:color w:val="000000"/>
          <w:spacing w:val="0"/>
          <w:w w:val="100"/>
          <w:position w:val="0"/>
          <w:shd w:val="clear" w:color="auto" w:fill="auto"/>
        </w:rPr>
        <w:t>岗前安全生产教育制度</w:t>
      </w:r>
    </w:p>
    <w:p>
      <w:pPr>
        <w:pStyle w:val="a6"/>
        <w:keepNext w:val="0"/>
        <w:keepLines w:val="0"/>
        <w:widowControl w:val="0"/>
        <w:shd w:val="clear" w:color="auto" w:fill="auto"/>
        <w:bidi w:val="0"/>
        <w:spacing w:before="0" w:after="0" w:line="282" w:lineRule="exact"/>
        <w:ind w:left="0" w:right="0" w:firstLine="0"/>
        <w:jc w:val="both"/>
      </w:pPr>
      <w:r>
        <w:rPr>
          <w:color w:val="000000"/>
          <w:spacing w:val="0"/>
          <w:w w:val="100"/>
          <w:position w:val="0"/>
          <w:sz w:val="17"/>
          <w:szCs w:val="17"/>
          <w:shd w:val="clear" w:color="auto" w:fill="auto"/>
          <w:lang w:val="en-US" w:eastAsia="en-US" w:bidi="en-US"/>
        </w:rPr>
        <w:t>AAl</w:t>
      </w:r>
      <w:r>
        <w:rPr>
          <w:color w:val="000000"/>
          <w:spacing w:val="0"/>
          <w:w w:val="100"/>
          <w:position w:val="0"/>
          <w:shd w:val="clear" w:color="auto" w:fill="auto"/>
        </w:rPr>
        <w:t>为增强员工安全生产意识和自我防护能力，确保安全生产，制定本制度。</w:t>
      </w:r>
    </w:p>
    <w:p>
      <w:pPr>
        <w:pStyle w:val="a6"/>
        <w:keepNext w:val="0"/>
        <w:keepLines w:val="0"/>
        <w:widowControl w:val="0"/>
        <w:shd w:val="clear" w:color="auto" w:fill="auto"/>
        <w:bidi w:val="0"/>
        <w:spacing w:before="0" w:after="0" w:line="282" w:lineRule="exact"/>
        <w:ind w:left="0" w:right="0" w:firstLine="0"/>
        <w:jc w:val="left"/>
      </w:pPr>
      <w:r>
        <w:rPr>
          <w:color w:val="000000"/>
          <w:spacing w:val="0"/>
          <w:w w:val="100"/>
          <w:position w:val="0"/>
          <w:sz w:val="17"/>
          <w:szCs w:val="17"/>
          <w:shd w:val="clear" w:color="auto" w:fill="auto"/>
          <w:lang w:val="en-US" w:eastAsia="en-US" w:bidi="en-US"/>
        </w:rPr>
        <w:t>A.4.2</w:t>
      </w:r>
      <w:r>
        <w:rPr>
          <w:color w:val="000000"/>
          <w:spacing w:val="0"/>
          <w:w w:val="100"/>
          <w:position w:val="0"/>
          <w:shd w:val="clear" w:color="auto" w:fill="auto"/>
        </w:rPr>
        <w:t>单位实行</w:t>
      </w:r>
      <w:r>
        <w:rPr>
          <w:color w:val="000000"/>
          <w:spacing w:val="0"/>
          <w:w w:val="100"/>
          <w:position w:val="0"/>
          <w:sz w:val="17"/>
          <w:szCs w:val="17"/>
          <w:shd w:val="clear" w:color="auto" w:fill="auto"/>
        </w:rPr>
        <w:t>“3</w:t>
      </w:r>
      <w:r>
        <w:rPr>
          <w:color w:val="000000"/>
          <w:spacing w:val="0"/>
          <w:w w:val="100"/>
          <w:position w:val="0"/>
          <w:shd w:val="clear" w:color="auto" w:fill="auto"/>
        </w:rPr>
        <w:t>级”安全教育培训，</w:t>
      </w:r>
      <w:r>
        <w:rPr>
          <w:color w:val="000000"/>
          <w:spacing w:val="0"/>
          <w:w w:val="100"/>
          <w:position w:val="0"/>
          <w:sz w:val="17"/>
          <w:szCs w:val="17"/>
          <w:shd w:val="clear" w:color="auto" w:fill="auto"/>
          <w:lang w:val="en-US" w:eastAsia="en-US" w:bidi="en-US"/>
        </w:rPr>
        <w:t>1</w:t>
      </w:r>
      <w:r>
        <w:rPr>
          <w:color w:val="000000"/>
          <w:spacing w:val="0"/>
          <w:w w:val="100"/>
          <w:position w:val="0"/>
          <w:shd w:val="clear" w:color="auto" w:fill="auto"/>
        </w:rPr>
        <w:t>级：单位安全生产管理部门组织实施的培训，</w:t>
      </w:r>
      <w:r>
        <w:rPr>
          <w:color w:val="000000"/>
          <w:spacing w:val="0"/>
          <w:w w:val="100"/>
          <w:position w:val="0"/>
          <w:sz w:val="17"/>
          <w:szCs w:val="17"/>
          <w:shd w:val="clear" w:color="auto" w:fill="auto"/>
          <w:lang w:val="en-US" w:eastAsia="en-US" w:bidi="en-US"/>
        </w:rPr>
        <w:t>2</w:t>
      </w:r>
      <w:r>
        <w:rPr>
          <w:color w:val="000000"/>
          <w:spacing w:val="0"/>
          <w:w w:val="100"/>
          <w:position w:val="0"/>
          <w:shd w:val="clear" w:color="auto" w:fill="auto"/>
        </w:rPr>
        <w:t>级：部门（项目部）组织实施的</w:t>
      </w:r>
      <w:r>
        <w:rPr>
          <w:color w:val="000000"/>
          <w:spacing w:val="0"/>
          <w:w w:val="100"/>
          <w:position w:val="0"/>
          <w:shd w:val="clear" w:color="auto" w:fill="auto"/>
        </w:rPr>
        <w:t>培训，</w:t>
      </w:r>
      <w:r>
        <w:rPr>
          <w:color w:val="000000"/>
          <w:spacing w:val="0"/>
          <w:w w:val="100"/>
          <w:position w:val="0"/>
          <w:sz w:val="17"/>
          <w:szCs w:val="17"/>
          <w:shd w:val="clear" w:color="auto" w:fill="auto"/>
          <w:lang w:val="en-US" w:eastAsia="en-US" w:bidi="en-US"/>
        </w:rPr>
        <w:t>3</w:t>
      </w:r>
      <w:r>
        <w:rPr>
          <w:color w:val="000000"/>
          <w:spacing w:val="0"/>
          <w:w w:val="100"/>
          <w:position w:val="0"/>
          <w:shd w:val="clear" w:color="auto" w:fill="auto"/>
        </w:rPr>
        <w:t>级：班组组织实施的培训。</w:t>
      </w:r>
    </w:p>
    <w:p>
      <w:pPr>
        <w:pStyle w:val="a6"/>
        <w:keepNext w:val="0"/>
        <w:keepLines w:val="0"/>
        <w:widowControl w:val="0"/>
        <w:shd w:val="clear" w:color="auto" w:fill="auto"/>
        <w:bidi w:val="0"/>
        <w:spacing w:before="0" w:after="0" w:line="282" w:lineRule="exact"/>
        <w:ind w:left="0" w:right="0" w:firstLine="0"/>
        <w:jc w:val="both"/>
      </w:pPr>
      <w:r>
        <w:rPr>
          <w:color w:val="000000"/>
          <w:spacing w:val="0"/>
          <w:w w:val="100"/>
          <w:position w:val="0"/>
          <w:sz w:val="17"/>
          <w:szCs w:val="17"/>
          <w:shd w:val="clear" w:color="auto" w:fill="auto"/>
          <w:lang w:val="en-US" w:eastAsia="en-US" w:bidi="en-US"/>
        </w:rPr>
        <w:t>A.4.3</w:t>
      </w:r>
      <w:r>
        <w:rPr>
          <w:color w:val="000000"/>
          <w:spacing w:val="0"/>
          <w:w w:val="100"/>
          <w:position w:val="0"/>
          <w:shd w:val="clear" w:color="auto" w:fill="auto"/>
        </w:rPr>
        <w:t>全体员工应参加安全生产教育培训，每年参加培训应不少于</w:t>
      </w:r>
      <w:r>
        <w:rPr>
          <w:color w:val="000000"/>
          <w:spacing w:val="0"/>
          <w:w w:val="100"/>
          <w:position w:val="0"/>
          <w:sz w:val="17"/>
          <w:szCs w:val="17"/>
          <w:shd w:val="clear" w:color="auto" w:fill="auto"/>
        </w:rPr>
        <w:t>1</w:t>
      </w:r>
      <w:r>
        <w:rPr>
          <w:color w:val="000000"/>
          <w:spacing w:val="0"/>
          <w:w w:val="100"/>
          <w:position w:val="0"/>
          <w:shd w:val="clear" w:color="auto" w:fill="auto"/>
        </w:rPr>
        <w:t>次。</w:t>
      </w:r>
    </w:p>
    <w:p>
      <w:pPr>
        <w:pStyle w:val="a6"/>
        <w:keepNext w:val="0"/>
        <w:keepLines w:val="0"/>
        <w:widowControl w:val="0"/>
        <w:shd w:val="clear" w:color="auto" w:fill="auto"/>
        <w:bidi w:val="0"/>
        <w:spacing w:before="0" w:after="0" w:line="282" w:lineRule="exact"/>
        <w:ind w:left="0" w:right="0" w:firstLine="0"/>
        <w:jc w:val="both"/>
      </w:pPr>
      <w:r>
        <w:rPr>
          <w:color w:val="000000"/>
          <w:spacing w:val="0"/>
          <w:w w:val="100"/>
          <w:position w:val="0"/>
          <w:sz w:val="17"/>
          <w:szCs w:val="17"/>
          <w:shd w:val="clear" w:color="auto" w:fill="auto"/>
          <w:lang w:val="en-US" w:eastAsia="en-US" w:bidi="en-US"/>
        </w:rPr>
        <w:t>A.4.4</w:t>
      </w:r>
      <w:r>
        <w:rPr>
          <w:color w:val="000000"/>
          <w:spacing w:val="0"/>
          <w:w w:val="100"/>
          <w:position w:val="0"/>
          <w:shd w:val="clear" w:color="auto" w:fill="auto"/>
        </w:rPr>
        <w:t>新入职员工须经过各级安全教育培训，并考核合格后方能上岗。</w:t>
      </w:r>
    </w:p>
    <w:p>
      <w:pPr>
        <w:pStyle w:val="a6"/>
        <w:keepNext w:val="0"/>
        <w:keepLines w:val="0"/>
        <w:widowControl w:val="0"/>
        <w:shd w:val="clear" w:color="auto" w:fill="auto"/>
        <w:bidi w:val="0"/>
        <w:spacing w:before="0" w:after="0" w:line="282"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4.5</w:t>
      </w:r>
      <w:r>
        <w:rPr>
          <w:color w:val="000000"/>
          <w:spacing w:val="0"/>
          <w:w w:val="100"/>
          <w:position w:val="0"/>
          <w:sz w:val="17"/>
          <w:szCs w:val="17"/>
          <w:shd w:val="clear" w:color="auto" w:fill="auto"/>
          <w:lang w:val="en-US" w:eastAsia="en-US" w:bidi="en-US"/>
        </w:rPr>
        <w:t>1</w:t>
      </w:r>
      <w:r>
        <w:rPr>
          <w:color w:val="000000"/>
          <w:spacing w:val="0"/>
          <w:w w:val="100"/>
          <w:position w:val="0"/>
          <w:shd w:val="clear" w:color="auto" w:fill="auto"/>
        </w:rPr>
        <w:t>级教育培训内容如下：</w:t>
      </w:r>
    </w:p>
    <w:p>
      <w:pPr>
        <w:pStyle w:val="a6"/>
        <w:keepNext w:val="0"/>
        <w:keepLines w:val="0"/>
        <w:widowControl w:val="0"/>
        <w:shd w:val="clear" w:color="auto" w:fill="auto"/>
        <w:bidi w:val="0"/>
        <w:spacing w:before="0" w:after="0" w:line="265" w:lineRule="exact"/>
        <w:ind w:left="0" w:right="0" w:firstLine="360"/>
        <w:jc w:val="both"/>
      </w:pPr>
      <w:r>
        <w:rPr>
          <w:color w:val="000000"/>
          <w:spacing w:val="0"/>
          <w:w w:val="100"/>
          <w:position w:val="0"/>
          <w:sz w:val="17"/>
          <w:szCs w:val="17"/>
          <w:shd w:val="clear" w:color="auto" w:fill="auto"/>
          <w:lang w:val="en-US" w:eastAsia="en-US" w:bidi="en-US"/>
        </w:rPr>
        <w:t>a）</w:t>
      </w:r>
      <w:r>
        <w:rPr>
          <w:color w:val="000000"/>
          <w:spacing w:val="0"/>
          <w:w w:val="100"/>
          <w:position w:val="0"/>
          <w:shd w:val="clear" w:color="auto" w:fill="auto"/>
        </w:rPr>
        <w:t>国家安全生产的方针、政策、法律、法规、标准等：</w:t>
      </w:r>
    </w:p>
    <w:p>
      <w:pPr>
        <w:pStyle w:val="a6"/>
        <w:keepNext w:val="0"/>
        <w:keepLines w:val="0"/>
        <w:widowControl w:val="0"/>
        <w:shd w:val="clear" w:color="auto" w:fill="auto"/>
        <w:bidi w:val="0"/>
        <w:spacing w:before="0" w:after="0" w:line="265" w:lineRule="exact"/>
        <w:ind w:left="0" w:right="0" w:firstLine="360"/>
        <w:jc w:val="both"/>
      </w:pPr>
      <w:r>
        <w:rPr>
          <w:color w:val="000000"/>
          <w:spacing w:val="0"/>
          <w:w w:val="100"/>
          <w:position w:val="0"/>
          <w:sz w:val="17"/>
          <w:szCs w:val="17"/>
          <w:shd w:val="clear" w:color="auto" w:fill="auto"/>
          <w:lang w:val="en-US" w:eastAsia="en-US" w:bidi="en-US"/>
        </w:rPr>
        <w:t>b）</w:t>
      </w:r>
      <w:r>
        <w:rPr>
          <w:color w:val="000000"/>
          <w:spacing w:val="0"/>
          <w:w w:val="100"/>
          <w:position w:val="0"/>
          <w:shd w:val="clear" w:color="auto" w:fill="auto"/>
        </w:rPr>
        <w:t>单位安全管理规章制度，劳动、安全纪律等：</w:t>
      </w:r>
    </w:p>
    <w:p>
      <w:pPr>
        <w:pStyle w:val="a6"/>
        <w:keepNext w:val="0"/>
        <w:keepLines w:val="0"/>
        <w:widowControl w:val="0"/>
        <w:shd w:val="clear" w:color="auto" w:fill="auto"/>
        <w:bidi w:val="0"/>
        <w:spacing w:before="0" w:after="0" w:line="265" w:lineRule="exact"/>
        <w:ind w:left="0" w:right="0" w:firstLine="360"/>
        <w:jc w:val="both"/>
      </w:pPr>
      <w:r>
        <w:rPr>
          <w:color w:val="000000"/>
          <w:spacing w:val="0"/>
          <w:w w:val="100"/>
          <w:position w:val="0"/>
          <w:sz w:val="17"/>
          <w:szCs w:val="17"/>
          <w:shd w:val="clear" w:color="auto" w:fill="auto"/>
          <w:lang w:val="en-US" w:eastAsia="en-US" w:bidi="en-US"/>
        </w:rPr>
        <w:t>c）</w:t>
      </w:r>
      <w:r>
        <w:rPr>
          <w:color w:val="000000"/>
          <w:spacing w:val="0"/>
          <w:w w:val="100"/>
          <w:position w:val="0"/>
          <w:shd w:val="clear" w:color="auto" w:fill="auto"/>
        </w:rPr>
        <w:t>应遵章守法，反对违章指挥和违章操作；</w:t>
      </w:r>
    </w:p>
    <w:p>
      <w:pPr>
        <w:pStyle w:val="a6"/>
        <w:keepNext w:val="0"/>
        <w:keepLines w:val="0"/>
        <w:widowControl w:val="0"/>
        <w:shd w:val="clear" w:color="auto" w:fill="auto"/>
        <w:bidi w:val="0"/>
        <w:spacing w:before="0" w:after="0" w:line="265" w:lineRule="exact"/>
        <w:ind w:left="0" w:right="0" w:firstLine="360"/>
        <w:jc w:val="both"/>
      </w:pPr>
      <w:r>
        <w:rPr>
          <w:color w:val="000000"/>
          <w:spacing w:val="0"/>
          <w:w w:val="100"/>
          <w:position w:val="0"/>
          <w:sz w:val="17"/>
          <w:szCs w:val="17"/>
          <w:shd w:val="clear" w:color="auto" w:fill="auto"/>
          <w:lang w:val="en-US" w:eastAsia="en-US" w:bidi="en-US"/>
        </w:rPr>
        <w:t>d）</w:t>
      </w:r>
      <w:r>
        <w:rPr>
          <w:color w:val="000000"/>
          <w:spacing w:val="0"/>
          <w:w w:val="100"/>
          <w:position w:val="0"/>
          <w:shd w:val="clear" w:color="auto" w:fill="auto"/>
        </w:rPr>
        <w:t>事故发生后的应急处理方法和措施。</w:t>
      </w:r>
    </w:p>
    <w:p>
      <w:pPr>
        <w:pStyle w:val="a6"/>
        <w:keepNext w:val="0"/>
        <w:keepLines w:val="0"/>
        <w:widowControl w:val="0"/>
        <w:shd w:val="clear" w:color="auto" w:fill="auto"/>
        <w:bidi w:val="0"/>
        <w:spacing w:before="0" w:after="0" w:line="265" w:lineRule="exact"/>
        <w:ind w:left="0" w:right="0" w:firstLine="0"/>
        <w:jc w:val="both"/>
      </w:pPr>
      <w:r>
        <w:rPr>
          <w:color w:val="000000"/>
          <w:spacing w:val="0"/>
          <w:w w:val="100"/>
          <w:position w:val="0"/>
          <w:sz w:val="17"/>
          <w:szCs w:val="17"/>
          <w:shd w:val="clear" w:color="auto" w:fill="auto"/>
          <w:lang w:val="en-US" w:eastAsia="en-US" w:bidi="en-US"/>
        </w:rPr>
        <w:t>A.4.6</w:t>
      </w:r>
      <w:r>
        <w:rPr>
          <w:color w:val="000000"/>
          <w:spacing w:val="0"/>
          <w:w w:val="100"/>
          <w:position w:val="0"/>
          <w:sz w:val="17"/>
          <w:szCs w:val="17"/>
          <w:shd w:val="clear" w:color="auto" w:fill="auto"/>
          <w:lang w:val="en-US" w:eastAsia="en-US" w:bidi="en-US"/>
        </w:rPr>
        <w:t>2</w:t>
      </w:r>
      <w:r>
        <w:rPr>
          <w:color w:val="000000"/>
          <w:spacing w:val="0"/>
          <w:w w:val="100"/>
          <w:position w:val="0"/>
          <w:shd w:val="clear" w:color="auto" w:fill="auto"/>
        </w:rPr>
        <w:t>级教育培训内容如下：</w:t>
      </w:r>
    </w:p>
    <w:p>
      <w:pPr>
        <w:pStyle w:val="a6"/>
        <w:keepNext w:val="0"/>
        <w:keepLines w:val="0"/>
        <w:widowControl w:val="0"/>
        <w:shd w:val="clear" w:color="auto" w:fill="auto"/>
        <w:bidi w:val="0"/>
        <w:spacing w:before="0" w:after="100" w:line="265" w:lineRule="exact"/>
        <w:ind w:left="0" w:right="0" w:firstLine="360"/>
        <w:jc w:val="both"/>
      </w:pPr>
      <w:r>
        <w:rPr>
          <w:color w:val="000000"/>
          <w:spacing w:val="0"/>
          <w:w w:val="100"/>
          <w:position w:val="0"/>
          <w:sz w:val="17"/>
          <w:szCs w:val="17"/>
          <w:shd w:val="clear" w:color="auto" w:fill="auto"/>
          <w:lang w:val="en-US" w:eastAsia="en-US" w:bidi="en-US"/>
        </w:rPr>
        <w:t>a）</w:t>
      </w:r>
      <w:r>
        <w:rPr>
          <w:color w:val="000000"/>
          <w:spacing w:val="0"/>
          <w:w w:val="100"/>
          <w:position w:val="0"/>
          <w:shd w:val="clear" w:color="auto" w:fill="auto"/>
        </w:rPr>
        <w:t>安全生产、劳动保护、安全防火等规章制度与奖惩制度等；</w:t>
      </w:r>
    </w:p>
    <w:p>
      <w:pPr>
        <w:pStyle w:val="a6"/>
        <w:keepNext w:val="0"/>
        <w:keepLines w:val="0"/>
        <w:widowControl w:val="0"/>
        <w:shd w:val="clear" w:color="auto" w:fill="auto"/>
        <w:bidi w:val="0"/>
        <w:spacing w:before="0" w:after="0" w:line="228" w:lineRule="exact"/>
        <w:ind w:left="360" w:right="0" w:firstLine="0"/>
        <w:jc w:val="both"/>
      </w:pPr>
      <w:r>
        <w:rPr>
          <w:color w:val="000000"/>
          <w:spacing w:val="0"/>
          <w:w w:val="100"/>
          <w:position w:val="0"/>
          <w:sz w:val="17"/>
          <w:szCs w:val="17"/>
          <w:shd w:val="clear" w:color="auto" w:fill="auto"/>
          <w:lang w:val="en-US" w:eastAsia="en-US" w:bidi="en-US"/>
        </w:rPr>
        <w:t>b）</w:t>
      </w:r>
      <w:r>
        <w:rPr>
          <w:color w:val="000000"/>
          <w:spacing w:val="0"/>
          <w:w w:val="100"/>
          <w:position w:val="0"/>
          <w:shd w:val="clear" w:color="auto" w:fill="auto"/>
        </w:rPr>
        <w:t>项目（工地）制度、现场环境、工程施工生产特点，不安全因素、应注意事项、防范措施与方法等：</w:t>
      </w:r>
      <w:r>
        <w:rPr>
          <w:color w:val="000000"/>
          <w:spacing w:val="0"/>
          <w:w w:val="100"/>
          <w:position w:val="0"/>
          <w:sz w:val="17"/>
          <w:szCs w:val="17"/>
          <w:shd w:val="clear" w:color="auto" w:fill="auto"/>
          <w:lang w:val="en-US" w:eastAsia="en-US" w:bidi="en-US"/>
        </w:rPr>
        <w:t>c）</w:t>
      </w:r>
      <w:r>
        <w:rPr>
          <w:color w:val="000000"/>
          <w:spacing w:val="0"/>
          <w:w w:val="100"/>
          <w:position w:val="0"/>
          <w:shd w:val="clear" w:color="auto" w:fill="auto"/>
        </w:rPr>
        <w:t>现场安全操作规程、劳动纪律。</w:t>
      </w:r>
    </w:p>
    <w:p>
      <w:pPr>
        <w:pStyle w:val="a6"/>
        <w:keepNext w:val="0"/>
        <w:keepLines w:val="0"/>
        <w:widowControl w:val="0"/>
        <w:shd w:val="clear" w:color="auto" w:fill="auto"/>
        <w:bidi w:val="0"/>
        <w:spacing w:before="0" w:after="0" w:line="265" w:lineRule="exact"/>
        <w:ind w:left="0" w:right="0" w:firstLine="0"/>
        <w:jc w:val="both"/>
      </w:pPr>
      <w:r>
        <w:rPr>
          <w:color w:val="000000"/>
          <w:spacing w:val="0"/>
          <w:w w:val="100"/>
          <w:position w:val="0"/>
          <w:sz w:val="17"/>
          <w:szCs w:val="17"/>
          <w:shd w:val="clear" w:color="auto" w:fill="auto"/>
          <w:lang w:val="en-US" w:eastAsia="en-US" w:bidi="en-US"/>
        </w:rPr>
        <w:t>A.4.7</w:t>
      </w:r>
      <w:r>
        <w:rPr>
          <w:color w:val="000000"/>
          <w:spacing w:val="0"/>
          <w:w w:val="100"/>
          <w:position w:val="0"/>
          <w:sz w:val="17"/>
          <w:szCs w:val="17"/>
          <w:shd w:val="clear" w:color="auto" w:fill="auto"/>
          <w:lang w:val="en-US" w:eastAsia="en-US" w:bidi="en-US"/>
        </w:rPr>
        <w:t>3</w:t>
      </w:r>
      <w:r>
        <w:rPr>
          <w:color w:val="000000"/>
          <w:spacing w:val="0"/>
          <w:w w:val="100"/>
          <w:position w:val="0"/>
          <w:shd w:val="clear" w:color="auto" w:fill="auto"/>
        </w:rPr>
        <w:t>级教育培训内容如下：</w:t>
      </w:r>
    </w:p>
    <w:p>
      <w:pPr>
        <w:pStyle w:val="a6"/>
        <w:keepNext w:val="0"/>
        <w:keepLines w:val="0"/>
        <w:widowControl w:val="0"/>
        <w:shd w:val="clear" w:color="auto" w:fill="auto"/>
        <w:bidi w:val="0"/>
        <w:spacing w:before="0" w:after="0" w:line="265" w:lineRule="exact"/>
        <w:ind w:left="0" w:right="0" w:firstLine="360"/>
        <w:jc w:val="both"/>
      </w:pPr>
      <w:r>
        <w:rPr>
          <w:color w:val="000000"/>
          <w:spacing w:val="0"/>
          <w:w w:val="100"/>
          <w:position w:val="0"/>
          <w:sz w:val="17"/>
          <w:szCs w:val="17"/>
          <w:shd w:val="clear" w:color="auto" w:fill="auto"/>
          <w:lang w:val="en-US" w:eastAsia="en-US" w:bidi="en-US"/>
        </w:rPr>
        <w:t>a）</w:t>
      </w:r>
      <w:r>
        <w:rPr>
          <w:color w:val="000000"/>
          <w:spacing w:val="0"/>
          <w:w w:val="100"/>
          <w:position w:val="0"/>
          <w:shd w:val="clear" w:color="auto" w:fill="auto"/>
        </w:rPr>
        <w:t>实施项目（工程）的安全技术操作规程、安全要求、劳动纪律；</w:t>
      </w:r>
    </w:p>
    <w:p>
      <w:pPr>
        <w:pStyle w:val="a6"/>
        <w:keepNext w:val="0"/>
        <w:keepLines w:val="0"/>
        <w:widowControl w:val="0"/>
        <w:shd w:val="clear" w:color="auto" w:fill="auto"/>
        <w:bidi w:val="0"/>
        <w:spacing w:before="0" w:after="0" w:line="265" w:lineRule="exact"/>
        <w:ind w:left="0" w:right="0" w:firstLine="360"/>
        <w:jc w:val="both"/>
      </w:pPr>
      <w:r>
        <w:rPr>
          <w:color w:val="000000"/>
          <w:spacing w:val="0"/>
          <w:w w:val="100"/>
          <w:position w:val="0"/>
          <w:sz w:val="17"/>
          <w:szCs w:val="17"/>
          <w:shd w:val="clear" w:color="auto" w:fill="auto"/>
          <w:lang w:val="en-US" w:eastAsia="en-US" w:bidi="en-US"/>
        </w:rPr>
        <w:t>b）</w:t>
      </w:r>
      <w:r>
        <w:rPr>
          <w:color w:val="000000"/>
          <w:spacing w:val="0"/>
          <w:w w:val="100"/>
          <w:position w:val="0"/>
          <w:shd w:val="clear" w:color="auto" w:fill="auto"/>
        </w:rPr>
        <w:t>实施项目现场班组纪律、应注意事项、预防事故发生的措施；</w:t>
      </w:r>
    </w:p>
    <w:p>
      <w:pPr>
        <w:pStyle w:val="a6"/>
        <w:keepNext w:val="0"/>
        <w:keepLines w:val="0"/>
        <w:widowControl w:val="0"/>
        <w:shd w:val="clear" w:color="auto" w:fill="auto"/>
        <w:bidi w:val="0"/>
        <w:spacing w:before="0" w:after="0" w:line="265" w:lineRule="exact"/>
        <w:ind w:left="0" w:right="0" w:firstLine="360"/>
        <w:jc w:val="both"/>
      </w:pPr>
      <w:r>
        <w:rPr>
          <w:color w:val="000000"/>
          <w:spacing w:val="0"/>
          <w:w w:val="100"/>
          <w:position w:val="0"/>
          <w:sz w:val="17"/>
          <w:szCs w:val="17"/>
          <w:shd w:val="clear" w:color="auto" w:fill="auto"/>
          <w:lang w:val="en-US" w:eastAsia="en-US" w:bidi="en-US"/>
        </w:rPr>
        <w:t>O</w:t>
      </w:r>
      <w:r>
        <w:rPr>
          <w:color w:val="000000"/>
          <w:spacing w:val="0"/>
          <w:w w:val="100"/>
          <w:position w:val="0"/>
          <w:shd w:val="clear" w:color="auto" w:fill="auto"/>
        </w:rPr>
        <w:t>生产工具安全使用应注意事项（如设备的性能、用途和构造，使用基本方法等）；</w:t>
      </w:r>
    </w:p>
    <w:p>
      <w:pPr>
        <w:pStyle w:val="a6"/>
        <w:keepNext w:val="0"/>
        <w:keepLines w:val="0"/>
        <w:widowControl w:val="0"/>
        <w:shd w:val="clear" w:color="auto" w:fill="auto"/>
        <w:bidi w:val="0"/>
        <w:spacing w:before="0" w:after="0" w:line="265" w:lineRule="exact"/>
        <w:ind w:left="0" w:right="0" w:firstLine="360"/>
        <w:jc w:val="both"/>
      </w:pPr>
      <w:r>
        <w:rPr>
          <w:color w:val="000000"/>
          <w:spacing w:val="0"/>
          <w:w w:val="100"/>
          <w:position w:val="0"/>
          <w:sz w:val="17"/>
          <w:szCs w:val="17"/>
          <w:shd w:val="clear" w:color="auto" w:fill="auto"/>
          <w:lang w:val="en-US" w:eastAsia="en-US" w:bidi="en-US"/>
        </w:rPr>
        <w:t>d）</w:t>
      </w:r>
      <w:r>
        <w:rPr>
          <w:color w:val="000000"/>
          <w:spacing w:val="0"/>
          <w:w w:val="100"/>
          <w:position w:val="0"/>
          <w:shd w:val="clear" w:color="auto" w:fill="auto"/>
        </w:rPr>
        <w:t>劳动保护用品和生产工具的使用与保管和施工现场各种防护设施、安全标识等。</w:t>
      </w:r>
    </w:p>
    <w:p>
      <w:pPr>
        <w:pStyle w:val="a6"/>
        <w:keepNext w:val="0"/>
        <w:keepLines w:val="0"/>
        <w:widowControl w:val="0"/>
        <w:shd w:val="clear" w:color="auto" w:fill="auto"/>
        <w:bidi w:val="0"/>
        <w:spacing w:before="0" w:after="0" w:line="265" w:lineRule="exact"/>
        <w:ind w:left="0" w:right="0" w:firstLine="0"/>
        <w:jc w:val="both"/>
      </w:pPr>
      <w:r>
        <w:rPr>
          <w:color w:val="000000"/>
          <w:spacing w:val="0"/>
          <w:w w:val="100"/>
          <w:position w:val="0"/>
          <w:sz w:val="17"/>
          <w:szCs w:val="17"/>
          <w:shd w:val="clear" w:color="auto" w:fill="auto"/>
          <w:lang w:val="en-US" w:eastAsia="en-US" w:bidi="en-US"/>
        </w:rPr>
        <w:t>A.4.8</w:t>
      </w:r>
      <w:r>
        <w:rPr>
          <w:color w:val="000000"/>
          <w:spacing w:val="0"/>
          <w:w w:val="100"/>
          <w:position w:val="0"/>
          <w:shd w:val="clear" w:color="auto" w:fill="auto"/>
        </w:rPr>
        <w:t>新技术、新工艺、新设备、新材料在使用前，应进行安全教育培训。</w:t>
      </w:r>
    </w:p>
    <w:p>
      <w:pPr>
        <w:pStyle w:val="a6"/>
        <w:keepNext w:val="0"/>
        <w:keepLines w:val="0"/>
        <w:widowControl w:val="0"/>
        <w:shd w:val="clear" w:color="auto" w:fill="auto"/>
        <w:bidi w:val="0"/>
        <w:spacing w:before="0" w:after="100" w:line="265" w:lineRule="exact"/>
        <w:ind w:left="0" w:right="0" w:firstLine="0"/>
        <w:jc w:val="both"/>
      </w:pPr>
      <w:r>
        <w:rPr>
          <w:color w:val="000000"/>
          <w:spacing w:val="0"/>
          <w:w w:val="100"/>
          <w:position w:val="0"/>
          <w:sz w:val="17"/>
          <w:szCs w:val="17"/>
          <w:shd w:val="clear" w:color="auto" w:fill="auto"/>
          <w:lang w:val="en-US" w:eastAsia="en-US" w:bidi="en-US"/>
        </w:rPr>
        <w:t>A.4.9</w:t>
      </w:r>
      <w:r>
        <w:rPr>
          <w:color w:val="000000"/>
          <w:spacing w:val="0"/>
          <w:w w:val="100"/>
          <w:position w:val="0"/>
          <w:shd w:val="clear" w:color="auto" w:fill="auto"/>
        </w:rPr>
        <w:t>转岗人员在上岗前应进行有针对性的安全教育培训。</w:t>
      </w:r>
    </w:p>
    <w:p>
      <w:pPr>
        <w:pStyle w:val="a6"/>
        <w:keepNext w:val="0"/>
        <w:keepLines w:val="0"/>
        <w:widowControl w:val="0"/>
        <w:shd w:val="clear" w:color="auto" w:fill="auto"/>
        <w:bidi w:val="0"/>
        <w:spacing w:before="0" w:after="0" w:line="240" w:lineRule="auto"/>
        <w:ind w:left="0" w:right="0" w:firstLine="0"/>
        <w:jc w:val="both"/>
      </w:pPr>
      <w:r>
        <w:rPr>
          <w:color w:val="000000"/>
          <w:spacing w:val="0"/>
          <w:w w:val="100"/>
          <w:position w:val="0"/>
          <w:sz w:val="17"/>
          <w:szCs w:val="17"/>
          <w:shd w:val="clear" w:color="auto" w:fill="auto"/>
          <w:lang w:val="en-US" w:eastAsia="en-US" w:bidi="en-US"/>
        </w:rPr>
        <w:t>A.4.</w:t>
      </w:r>
      <w:r>
        <w:rPr>
          <w:color w:val="000000"/>
          <w:spacing w:val="0"/>
          <w:w w:val="100"/>
          <w:position w:val="0"/>
          <w:sz w:val="17"/>
          <w:szCs w:val="17"/>
          <w:shd w:val="clear" w:color="auto" w:fill="auto"/>
          <w:lang w:val="en-US" w:eastAsia="en-US" w:bidi="en-US"/>
        </w:rPr>
        <w:t>10</w:t>
      </w:r>
      <w:r>
        <w:rPr>
          <w:color w:val="000000"/>
          <w:spacing w:val="0"/>
          <w:w w:val="100"/>
          <w:position w:val="0"/>
          <w:shd w:val="clear" w:color="auto" w:fill="auto"/>
        </w:rPr>
        <w:t>经安全生产教育培训的人员考试不合格者不准许上岗；应进行二次学习，在考试合格后方可上岗。</w:t>
      </w:r>
    </w:p>
    <w:p>
      <w:pPr>
        <w:pStyle w:val="a6"/>
        <w:keepNext w:val="0"/>
        <w:keepLines w:val="0"/>
        <w:widowControl w:val="0"/>
        <w:shd w:val="clear" w:color="auto" w:fill="auto"/>
        <w:bidi w:val="0"/>
        <w:spacing w:before="0" w:after="0" w:line="240" w:lineRule="auto"/>
        <w:ind w:left="0" w:right="0" w:firstLine="0"/>
        <w:jc w:val="both"/>
      </w:pPr>
      <w:r>
        <w:rPr>
          <w:color w:val="000000"/>
          <w:spacing w:val="0"/>
          <w:w w:val="100"/>
          <w:position w:val="0"/>
          <w:sz w:val="17"/>
          <w:szCs w:val="17"/>
          <w:shd w:val="clear" w:color="auto" w:fill="auto"/>
          <w:lang w:val="en-US" w:eastAsia="en-US" w:bidi="en-US"/>
        </w:rPr>
        <w:t>A.4.</w:t>
      </w:r>
      <w:r>
        <w:rPr>
          <w:color w:val="000000"/>
          <w:spacing w:val="0"/>
          <w:w w:val="100"/>
          <w:position w:val="0"/>
          <w:sz w:val="17"/>
          <w:szCs w:val="17"/>
          <w:shd w:val="clear" w:color="auto" w:fill="auto"/>
          <w:lang w:val="en-US" w:eastAsia="en-US" w:bidi="en-US"/>
        </w:rPr>
        <w:t>11</w:t>
      </w:r>
      <w:r>
        <w:rPr>
          <w:color w:val="000000"/>
          <w:spacing w:val="0"/>
          <w:w w:val="100"/>
          <w:position w:val="0"/>
          <w:shd w:val="clear" w:color="auto" w:fill="auto"/>
        </w:rPr>
        <w:t>经二次安全生产教育培训仍不合格者，应调离岗位。</w:t>
      </w:r>
    </w:p>
    <w:p>
      <w:pPr>
        <w:pStyle w:val="a6"/>
        <w:keepNext w:val="0"/>
        <w:keepLines w:val="0"/>
        <w:widowControl w:val="0"/>
        <w:shd w:val="clear" w:color="auto" w:fill="auto"/>
        <w:bidi w:val="0"/>
        <w:spacing w:before="0" w:after="200" w:line="265" w:lineRule="exact"/>
        <w:ind w:left="0" w:right="0" w:firstLine="0"/>
        <w:jc w:val="both"/>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4.12</w:t>
      </w:r>
      <w:r>
        <w:rPr>
          <w:color w:val="000000"/>
          <w:spacing w:val="0"/>
          <w:w w:val="100"/>
          <w:position w:val="0"/>
          <w:shd w:val="clear" w:color="auto" w:fill="auto"/>
        </w:rPr>
        <w:t>建立培训档案，实行登记存档案制度；建立台账，培训结束后全部资料存入培训档案。</w:t>
      </w:r>
    </w:p>
    <w:p>
      <w:pPr>
        <w:pStyle w:val="a6"/>
        <w:keepNext w:val="0"/>
        <w:keepLines w:val="0"/>
        <w:widowControl w:val="0"/>
        <w:shd w:val="clear" w:color="auto" w:fill="auto"/>
        <w:bidi w:val="0"/>
        <w:spacing w:before="0" w:after="200" w:line="265" w:lineRule="exact"/>
        <w:ind w:left="0" w:right="0" w:firstLine="0"/>
        <w:jc w:val="both"/>
      </w:pPr>
      <w:r>
        <w:rPr>
          <w:color w:val="000000"/>
          <w:spacing w:val="0"/>
          <w:w w:val="100"/>
          <w:position w:val="0"/>
          <w:sz w:val="17"/>
          <w:szCs w:val="17"/>
          <w:shd w:val="clear" w:color="auto" w:fill="auto"/>
          <w:lang w:val="en-US" w:eastAsia="en-US" w:bidi="en-US"/>
        </w:rPr>
        <w:t>A.5</w:t>
      </w:r>
      <w:r>
        <w:rPr>
          <w:color w:val="000000"/>
          <w:spacing w:val="0"/>
          <w:w w:val="100"/>
          <w:position w:val="0"/>
          <w:shd w:val="clear" w:color="auto" w:fill="auto"/>
        </w:rPr>
        <w:t>应急情况停工制度</w:t>
      </w:r>
    </w:p>
    <w:p>
      <w:pPr>
        <w:pStyle w:val="a6"/>
        <w:keepNext w:val="0"/>
        <w:keepLines w:val="0"/>
        <w:widowControl w:val="0"/>
        <w:shd w:val="clear" w:color="auto" w:fill="auto"/>
        <w:bidi w:val="0"/>
        <w:spacing w:before="0" w:after="0" w:line="246" w:lineRule="exact"/>
        <w:ind w:left="0" w:right="0" w:firstLine="0"/>
        <w:jc w:val="both"/>
      </w:pPr>
      <w:r>
        <w:rPr>
          <w:color w:val="000000"/>
          <w:spacing w:val="0"/>
          <w:w w:val="100"/>
          <w:position w:val="0"/>
          <w:sz w:val="17"/>
          <w:szCs w:val="17"/>
          <w:shd w:val="clear" w:color="auto" w:fill="auto"/>
          <w:lang w:val="en-US" w:eastAsia="en-US" w:bidi="en-US"/>
        </w:rPr>
        <w:t>A.5.1</w:t>
      </w:r>
      <w:r>
        <w:rPr>
          <w:color w:val="000000"/>
          <w:spacing w:val="0"/>
          <w:w w:val="100"/>
          <w:position w:val="0"/>
          <w:shd w:val="clear" w:color="auto" w:fill="auto"/>
        </w:rPr>
        <w:t>应急情况停工制度：突发事件和重大安全事故发生时，正在运行和维护中的景观照明设施应立即停工，由第一</w:t>
      </w:r>
      <w:r>
        <w:rPr>
          <w:color w:val="000000"/>
          <w:spacing w:val="0"/>
          <w:w w:val="100"/>
          <w:position w:val="0"/>
          <w:shd w:val="clear" w:color="auto" w:fill="auto"/>
        </w:rPr>
        <w:t>责任人在第一时间采取应急处理的责任制度。</w:t>
      </w:r>
    </w:p>
    <w:p>
      <w:pPr>
        <w:pStyle w:val="a6"/>
        <w:keepNext w:val="0"/>
        <w:keepLines w:val="0"/>
        <w:widowControl w:val="0"/>
        <w:shd w:val="clear" w:color="auto" w:fill="auto"/>
        <w:bidi w:val="0"/>
        <w:spacing w:before="0" w:after="0" w:line="252" w:lineRule="exact"/>
        <w:ind w:left="0" w:right="0" w:firstLine="0"/>
        <w:jc w:val="both"/>
      </w:pPr>
      <w:r>
        <w:rPr>
          <w:color w:val="000000"/>
          <w:spacing w:val="0"/>
          <w:w w:val="100"/>
          <w:position w:val="0"/>
          <w:sz w:val="17"/>
          <w:szCs w:val="17"/>
          <w:shd w:val="clear" w:color="auto" w:fill="auto"/>
          <w:lang w:val="en-US" w:eastAsia="en-US" w:bidi="en-US"/>
        </w:rPr>
        <w:t>A.5.2</w:t>
      </w:r>
      <w:r>
        <w:rPr>
          <w:color w:val="000000"/>
          <w:spacing w:val="0"/>
          <w:w w:val="100"/>
          <w:position w:val="0"/>
          <w:shd w:val="clear" w:color="auto" w:fill="auto"/>
        </w:rPr>
        <w:t>运维现场出现突发事件或重大安全事故，第•责任人有权力在第一时间决定停工和采取正确合理的应对措</w:t>
      </w:r>
      <w:r>
        <w:rPr>
          <w:color w:val="000000"/>
          <w:spacing w:val="0"/>
          <w:w w:val="100"/>
          <w:position w:val="0"/>
          <w:shd w:val="clear" w:color="auto" w:fill="auto"/>
        </w:rPr>
        <w:t>施，并及时向上级报告。</w:t>
      </w:r>
    </w:p>
    <w:p>
      <w:pPr>
        <w:pStyle w:val="a6"/>
        <w:keepNext w:val="0"/>
        <w:keepLines w:val="0"/>
        <w:widowControl w:val="0"/>
        <w:shd w:val="clear" w:color="auto" w:fill="auto"/>
        <w:bidi w:val="0"/>
        <w:spacing w:before="0" w:after="0" w:line="264" w:lineRule="exact"/>
        <w:ind w:left="0" w:right="0" w:firstLine="0"/>
        <w:jc w:val="both"/>
      </w:pPr>
      <w:r>
        <w:rPr>
          <w:color w:val="000000"/>
          <w:spacing w:val="0"/>
          <w:w w:val="100"/>
          <w:position w:val="0"/>
          <w:sz w:val="17"/>
          <w:szCs w:val="17"/>
          <w:shd w:val="clear" w:color="auto" w:fill="auto"/>
          <w:lang w:val="en-US" w:eastAsia="en-US" w:bidi="en-US"/>
        </w:rPr>
        <w:t>A.5.3</w:t>
      </w:r>
      <w:r>
        <w:rPr>
          <w:color w:val="000000"/>
          <w:spacing w:val="0"/>
          <w:w w:val="100"/>
          <w:position w:val="0"/>
          <w:shd w:val="clear" w:color="auto" w:fill="auto"/>
        </w:rPr>
        <w:t>应急情况指在景观照明设施运行或维护过程中，突然出现的紧急情况，如火灾、质量事故、重大机械事故、坠落</w:t>
      </w:r>
      <w:r>
        <w:rPr>
          <w:color w:val="000000"/>
          <w:spacing w:val="0"/>
          <w:w w:val="100"/>
          <w:position w:val="0"/>
          <w:shd w:val="clear" w:color="auto" w:fill="auto"/>
        </w:rPr>
        <w:t>事故、基础设备故障、气候异变（暴雨、冰窗、大风）等，一旦出现上述情况，第一责任人应立即停工，并向上级报告，组</w:t>
      </w:r>
      <w:r>
        <w:rPr>
          <w:color w:val="000000"/>
          <w:spacing w:val="0"/>
          <w:w w:val="100"/>
          <w:position w:val="0"/>
          <w:shd w:val="clear" w:color="auto" w:fill="auto"/>
        </w:rPr>
        <w:t>织人员撤离现场。</w:t>
      </w:r>
    </w:p>
    <w:p>
      <w:pPr>
        <w:pStyle w:val="a6"/>
        <w:keepNext w:val="0"/>
        <w:keepLines w:val="0"/>
        <w:widowControl w:val="0"/>
        <w:shd w:val="clear" w:color="auto" w:fill="auto"/>
        <w:bidi w:val="0"/>
        <w:spacing w:before="0" w:after="0" w:line="267" w:lineRule="exact"/>
        <w:ind w:left="0" w:right="0" w:firstLine="0"/>
        <w:jc w:val="both"/>
      </w:pPr>
      <w:r>
        <w:rPr>
          <w:color w:val="000000"/>
          <w:spacing w:val="0"/>
          <w:w w:val="100"/>
          <w:position w:val="0"/>
          <w:sz w:val="17"/>
          <w:szCs w:val="17"/>
          <w:shd w:val="clear" w:color="auto" w:fill="auto"/>
          <w:lang w:val="en-US" w:eastAsia="en-US" w:bidi="en-US"/>
        </w:rPr>
        <w:t>A.5.4</w:t>
      </w:r>
      <w:r>
        <w:rPr>
          <w:color w:val="000000"/>
          <w:spacing w:val="0"/>
          <w:w w:val="100"/>
          <w:position w:val="0"/>
          <w:shd w:val="clear" w:color="auto" w:fill="auto"/>
        </w:rPr>
        <w:t>当发生火灾时，应组织人员按疏散路线紧急有序疏散，同时拨打</w:t>
      </w:r>
      <w:r>
        <w:rPr>
          <w:color w:val="000000"/>
          <w:spacing w:val="0"/>
          <w:w w:val="100"/>
          <w:position w:val="0"/>
          <w:sz w:val="17"/>
          <w:szCs w:val="17"/>
          <w:shd w:val="clear" w:color="auto" w:fill="auto"/>
          <w:lang w:val="en-US" w:eastAsia="en-US" w:bidi="en-US"/>
        </w:rPr>
        <w:t>119</w:t>
      </w:r>
      <w:r>
        <w:rPr>
          <w:color w:val="000000"/>
          <w:spacing w:val="0"/>
          <w:w w:val="100"/>
          <w:position w:val="0"/>
          <w:shd w:val="clear" w:color="auto" w:fill="auto"/>
        </w:rPr>
        <w:t>报警；在公安消防队伍到达后，服从其统</w:t>
      </w:r>
      <w:r>
        <w:rPr>
          <w:color w:val="000000"/>
          <w:spacing w:val="0"/>
          <w:w w:val="100"/>
          <w:position w:val="0"/>
          <w:shd w:val="clear" w:color="auto" w:fill="auto"/>
        </w:rPr>
        <w:t>一调动，执行火场总指挥的灭火命令：灭火后应保护好火灾现场并协助公安消防部门调查事故原因，核实火灾损</w:t>
      </w:r>
      <w:r>
        <w:rPr>
          <w:color w:val="000000"/>
          <w:spacing w:val="0"/>
          <w:w w:val="100"/>
          <w:position w:val="0"/>
          <w:shd w:val="clear" w:color="auto" w:fill="auto"/>
        </w:rPr>
        <w:t>失，查明事故责任，处理好善后事宜。</w:t>
      </w:r>
    </w:p>
    <w:p>
      <w:pPr>
        <w:pStyle w:val="a6"/>
        <w:keepNext w:val="0"/>
        <w:keepLines w:val="0"/>
        <w:widowControl w:val="0"/>
        <w:shd w:val="clear" w:color="auto" w:fill="auto"/>
        <w:bidi w:val="0"/>
        <w:spacing w:before="0" w:after="40" w:line="261" w:lineRule="exact"/>
        <w:ind w:left="0" w:right="0" w:firstLine="0"/>
        <w:jc w:val="both"/>
      </w:pPr>
      <w:r>
        <w:rPr>
          <w:color w:val="000000"/>
          <w:spacing w:val="0"/>
          <w:w w:val="100"/>
          <w:position w:val="0"/>
          <w:sz w:val="17"/>
          <w:szCs w:val="17"/>
          <w:shd w:val="clear" w:color="auto" w:fill="auto"/>
          <w:lang w:val="en-US" w:eastAsia="en-US" w:bidi="en-US"/>
        </w:rPr>
        <w:t>A.5.5</w:t>
      </w:r>
      <w:r>
        <w:rPr>
          <w:color w:val="000000"/>
          <w:spacing w:val="0"/>
          <w:w w:val="100"/>
          <w:position w:val="0"/>
          <w:shd w:val="clear" w:color="auto" w:fill="auto"/>
        </w:rPr>
        <w:t>当发生质量事故时，应立即离开现场并向上级报告：若事故具有危险性，应由项目负责人统一指挥，将人员确</w:t>
      </w:r>
      <w:r>
        <w:rPr>
          <w:color w:val="000000"/>
          <w:spacing w:val="0"/>
          <w:w w:val="100"/>
          <w:position w:val="0"/>
          <w:shd w:val="clear" w:color="auto" w:fill="auto"/>
        </w:rPr>
        <w:t>散到安全区，重要物资撤离危险区，将危险区隔离并做明显警示；项目负责人制定抢修方案和调配所需物资，组织</w:t>
      </w:r>
      <w:r>
        <w:rPr>
          <w:color w:val="000000"/>
          <w:spacing w:val="0"/>
          <w:w w:val="100"/>
          <w:position w:val="0"/>
          <w:shd w:val="clear" w:color="auto" w:fill="auto"/>
        </w:rPr>
        <w:t>抢修。</w:t>
      </w:r>
    </w:p>
    <w:p>
      <w:pPr>
        <w:pStyle w:val="a6"/>
        <w:keepNext w:val="0"/>
        <w:keepLines w:val="0"/>
        <w:widowControl w:val="0"/>
        <w:shd w:val="clear" w:color="auto" w:fill="auto"/>
        <w:bidi w:val="0"/>
        <w:spacing w:before="0" w:after="40" w:line="264" w:lineRule="exact"/>
        <w:ind w:left="0" w:right="0" w:firstLine="0"/>
        <w:jc w:val="both"/>
      </w:pPr>
      <w:r>
        <w:rPr>
          <w:color w:val="000000"/>
          <w:spacing w:val="0"/>
          <w:w w:val="100"/>
          <w:position w:val="0"/>
          <w:sz w:val="17"/>
          <w:szCs w:val="17"/>
          <w:shd w:val="clear" w:color="auto" w:fill="auto"/>
          <w:lang w:val="en-US" w:eastAsia="en-US" w:bidi="en-US"/>
        </w:rPr>
        <w:t>A56</w:t>
      </w:r>
      <w:r>
        <w:rPr>
          <w:color w:val="000000"/>
          <w:spacing w:val="0"/>
          <w:w w:val="100"/>
          <w:position w:val="0"/>
          <w:shd w:val="clear" w:color="auto" w:fill="auto"/>
        </w:rPr>
        <w:t>当发生重大机械事故时，应立即离开现场并向上级报告：条件允许，立即切断电源；有人员伤亡时，立即通知医</w:t>
      </w:r>
      <w:r>
        <w:rPr>
          <w:color w:val="000000"/>
          <w:spacing w:val="0"/>
          <w:w w:val="100"/>
          <w:position w:val="0"/>
          <w:shd w:val="clear" w:color="auto" w:fill="auto"/>
        </w:rPr>
        <w:t>院组织救援；召集抢救人员进入应急状态，对险情区域进行隔离，制定抢修方案，保护事故现场，查明事故原因，防止</w:t>
      </w:r>
      <w:r>
        <w:rPr>
          <w:color w:val="000000"/>
          <w:spacing w:val="0"/>
          <w:w w:val="100"/>
          <w:position w:val="0"/>
          <w:shd w:val="clear" w:color="auto" w:fill="auto"/>
        </w:rPr>
        <w:t>类似事故再次发生。</w:t>
      </w:r>
    </w:p>
    <w:p>
      <w:pPr>
        <w:pStyle w:val="a6"/>
        <w:keepNext w:val="0"/>
        <w:keepLines w:val="0"/>
        <w:widowControl w:val="0"/>
        <w:shd w:val="clear" w:color="auto" w:fill="auto"/>
        <w:bidi w:val="0"/>
        <w:spacing w:before="0" w:after="40" w:line="261" w:lineRule="exact"/>
        <w:ind w:left="0" w:right="0" w:firstLine="0"/>
        <w:jc w:val="both"/>
      </w:pPr>
      <w:r>
        <w:rPr>
          <w:color w:val="000000"/>
          <w:spacing w:val="0"/>
          <w:w w:val="100"/>
          <w:position w:val="0"/>
          <w:sz w:val="17"/>
          <w:szCs w:val="17"/>
          <w:shd w:val="clear" w:color="auto" w:fill="auto"/>
          <w:lang w:val="en-US" w:eastAsia="en-US" w:bidi="en-US"/>
        </w:rPr>
        <w:t>A.5.7</w:t>
      </w:r>
      <w:r>
        <w:rPr>
          <w:color w:val="000000"/>
          <w:spacing w:val="0"/>
          <w:w w:val="100"/>
          <w:position w:val="0"/>
          <w:shd w:val="clear" w:color="auto" w:fill="auto"/>
        </w:rPr>
        <w:t>当发生人员坠落事故时，应及时组织抢险，通知医院抢救受伤人员，清行人数，处理事故现场。</w:t>
      </w:r>
    </w:p>
    <w:p>
      <w:pPr>
        <w:pStyle w:val="a6"/>
        <w:keepNext w:val="0"/>
        <w:keepLines w:val="0"/>
        <w:widowControl w:val="0"/>
        <w:shd w:val="clear" w:color="auto" w:fill="auto"/>
        <w:bidi w:val="0"/>
        <w:spacing w:before="0" w:after="40" w:line="252" w:lineRule="exact"/>
        <w:ind w:left="0" w:right="0" w:firstLine="0"/>
        <w:jc w:val="both"/>
      </w:pPr>
      <w:r>
        <w:rPr>
          <w:color w:val="000000"/>
          <w:spacing w:val="0"/>
          <w:w w:val="100"/>
          <w:position w:val="0"/>
          <w:sz w:val="17"/>
          <w:szCs w:val="17"/>
          <w:shd w:val="clear" w:color="auto" w:fill="auto"/>
          <w:lang w:val="en-US" w:eastAsia="en-US" w:bidi="en-US"/>
        </w:rPr>
        <w:t>A.5.8</w:t>
      </w:r>
      <w:r>
        <w:rPr>
          <w:color w:val="000000"/>
          <w:spacing w:val="0"/>
          <w:w w:val="100"/>
          <w:position w:val="0"/>
          <w:shd w:val="clear" w:color="auto" w:fill="auto"/>
        </w:rPr>
        <w:t>当发生基础设施故障时，如供配电设施断电破损、照明载体破损等，应立即上报；由项目负责人组织抢修，调查</w:t>
      </w:r>
      <w:r>
        <w:rPr>
          <w:color w:val="000000"/>
          <w:spacing w:val="0"/>
          <w:w w:val="100"/>
          <w:position w:val="0"/>
          <w:shd w:val="clear" w:color="auto" w:fill="auto"/>
        </w:rPr>
        <w:t>分析原因，调动必要的能源设备，保证抢修工作顺利进行。</w:t>
      </w:r>
    </w:p>
    <w:p>
      <w:pPr>
        <w:pStyle w:val="a6"/>
        <w:keepNext w:val="0"/>
        <w:keepLines w:val="0"/>
        <w:widowControl w:val="0"/>
        <w:shd w:val="clear" w:color="auto" w:fill="auto"/>
        <w:bidi w:val="0"/>
        <w:spacing w:before="0" w:after="200" w:line="258" w:lineRule="exact"/>
        <w:ind w:left="0" w:right="0" w:firstLine="0"/>
        <w:jc w:val="both"/>
      </w:pPr>
      <w:r>
        <w:rPr>
          <w:color w:val="000000"/>
          <w:spacing w:val="0"/>
          <w:w w:val="100"/>
          <w:position w:val="0"/>
          <w:sz w:val="17"/>
          <w:szCs w:val="17"/>
          <w:shd w:val="clear" w:color="auto" w:fill="auto"/>
          <w:lang w:val="en-US" w:eastAsia="en-US" w:bidi="en-US"/>
        </w:rPr>
        <w:t>A.5.9</w:t>
      </w:r>
      <w:r>
        <w:rPr>
          <w:color w:val="000000"/>
          <w:spacing w:val="0"/>
          <w:w w:val="100"/>
          <w:position w:val="0"/>
          <w:shd w:val="clear" w:color="auto" w:fill="auto"/>
        </w:rPr>
        <w:t>气候异变（暴雨、冰笆、大风）时，立即停工并撤离现场，撤离时要确保现场基础设施的安全，切断电源；高空作</w:t>
      </w:r>
      <w:r>
        <w:rPr>
          <w:color w:val="000000"/>
          <w:spacing w:val="0"/>
          <w:w w:val="100"/>
          <w:position w:val="0"/>
          <w:shd w:val="clear" w:color="auto" w:fill="auto"/>
        </w:rPr>
        <w:t>业时，临时设施应固定牢靠，严防高空坠物等险情发生。</w:t>
      </w:r>
    </w:p>
    <w:p>
      <w:pPr>
        <w:pStyle w:val="a6"/>
        <w:keepNext w:val="0"/>
        <w:keepLines w:val="0"/>
        <w:widowControl w:val="0"/>
        <w:shd w:val="clear" w:color="auto" w:fill="auto"/>
        <w:bidi w:val="0"/>
        <w:spacing w:before="0" w:after="200" w:line="261" w:lineRule="exact"/>
        <w:ind w:left="0" w:right="0" w:firstLine="0"/>
        <w:jc w:val="both"/>
      </w:pPr>
      <w:r>
        <w:rPr>
          <w:color w:val="000000"/>
          <w:spacing w:val="0"/>
          <w:w w:val="100"/>
          <w:position w:val="0"/>
          <w:sz w:val="17"/>
          <w:szCs w:val="17"/>
          <w:shd w:val="clear" w:color="auto" w:fill="auto"/>
          <w:lang w:val="en-US" w:eastAsia="en-US" w:bidi="en-US"/>
        </w:rPr>
        <w:t>A.6</w:t>
      </w:r>
      <w:r>
        <w:rPr>
          <w:color w:val="000000"/>
          <w:spacing w:val="0"/>
          <w:w w:val="100"/>
          <w:position w:val="0"/>
          <w:shd w:val="clear" w:color="auto" w:fill="auto"/>
        </w:rPr>
        <w:t>安全事故报告和处理制度</w:t>
      </w:r>
    </w:p>
    <w:p>
      <w:pPr>
        <w:pStyle w:val="a3"/>
        <w:keepNext w:val="0"/>
        <w:keepLines w:val="0"/>
        <w:widowControl w:val="0"/>
        <w:shd w:val="clear" w:color="auto" w:fill="auto"/>
        <w:bidi w:val="0"/>
        <w:spacing w:before="0" w:after="200" w:line="261" w:lineRule="exact"/>
        <w:ind w:left="0" w:right="0" w:firstLine="0"/>
        <w:jc w:val="both"/>
      </w:pPr>
      <w:r>
        <w:rPr>
          <w:color w:val="000000"/>
          <w:spacing w:val="0"/>
          <w:w w:val="100"/>
          <w:position w:val="0"/>
          <w:sz w:val="17"/>
          <w:szCs w:val="17"/>
          <w:shd w:val="clear" w:color="auto" w:fill="auto"/>
          <w:lang w:val="en-US" w:eastAsia="en-US" w:bidi="en-US"/>
        </w:rPr>
        <w:t>A.6.1</w:t>
      </w:r>
      <w:r>
        <w:rPr>
          <w:color w:val="000000"/>
          <w:spacing w:val="0"/>
          <w:w w:val="100"/>
          <w:position w:val="0"/>
          <w:shd w:val="clear" w:color="auto" w:fill="auto"/>
        </w:rPr>
        <w:t>事故报告</w:t>
      </w:r>
    </w:p>
    <w:p>
      <w:pPr>
        <w:pStyle w:val="a6"/>
        <w:keepNext w:val="0"/>
        <w:keepLines w:val="0"/>
        <w:widowControl w:val="0"/>
        <w:shd w:val="clear" w:color="auto" w:fill="auto"/>
        <w:bidi w:val="0"/>
        <w:spacing w:before="0" w:after="40" w:line="240" w:lineRule="exact"/>
        <w:ind w:left="0" w:right="0" w:firstLine="0"/>
        <w:jc w:val="both"/>
      </w:pPr>
      <w:r>
        <w:rPr>
          <w:color w:val="000000"/>
          <w:spacing w:val="0"/>
          <w:w w:val="100"/>
          <w:position w:val="0"/>
          <w:sz w:val="17"/>
          <w:szCs w:val="17"/>
          <w:shd w:val="clear" w:color="auto" w:fill="auto"/>
          <w:lang w:val="en-US" w:eastAsia="en-US" w:bidi="en-US"/>
        </w:rPr>
        <w:t>A.6.1.1</w:t>
      </w:r>
      <w:r>
        <w:rPr>
          <w:color w:val="000000"/>
          <w:spacing w:val="0"/>
          <w:w w:val="100"/>
          <w:position w:val="0"/>
          <w:shd w:val="clear" w:color="auto" w:fill="auto"/>
        </w:rPr>
        <w:t>事故发生后，事故当事人或发现人应立即报告班组长、项目安全员或项目负责人，项目安全员或项目负责人</w:t>
      </w:r>
      <w:r>
        <w:rPr>
          <w:color w:val="000000"/>
          <w:spacing w:val="0"/>
          <w:w w:val="100"/>
          <w:position w:val="0"/>
          <w:shd w:val="clear" w:color="auto" w:fill="auto"/>
        </w:rPr>
        <w:t>应在</w:t>
      </w:r>
      <w:r>
        <w:rPr>
          <w:color w:val="000000"/>
          <w:spacing w:val="0"/>
          <w:w w:val="100"/>
          <w:position w:val="0"/>
          <w:sz w:val="17"/>
          <w:szCs w:val="17"/>
          <w:shd w:val="clear" w:color="auto" w:fill="auto"/>
          <w:lang w:val="en-US" w:eastAsia="en-US" w:bidi="en-US"/>
        </w:rPr>
        <w:t>Ih</w:t>
      </w:r>
      <w:r>
        <w:rPr>
          <w:color w:val="000000"/>
          <w:spacing w:val="0"/>
          <w:w w:val="100"/>
          <w:position w:val="0"/>
          <w:shd w:val="clear" w:color="auto" w:fill="auto"/>
        </w:rPr>
        <w:t>内向单位安全管理部门和主管领导进行报告；若发生火灾事故时应立即报火警</w:t>
      </w:r>
      <w:r>
        <w:rPr>
          <w:color w:val="000000"/>
          <w:spacing w:val="0"/>
          <w:w w:val="100"/>
          <w:position w:val="0"/>
          <w:sz w:val="17"/>
          <w:szCs w:val="17"/>
          <w:shd w:val="clear" w:color="auto" w:fill="auto"/>
        </w:rPr>
        <w:t>119</w:t>
      </w:r>
      <w:r>
        <w:rPr>
          <w:color w:val="000000"/>
          <w:spacing w:val="0"/>
          <w:w w:val="100"/>
          <w:position w:val="0"/>
          <w:shd w:val="clear" w:color="auto" w:fill="auto"/>
        </w:rPr>
        <w:t>。</w:t>
      </w:r>
    </w:p>
    <w:p>
      <w:pPr>
        <w:pStyle w:val="a6"/>
        <w:keepNext w:val="0"/>
        <w:keepLines w:val="0"/>
        <w:widowControl w:val="0"/>
        <w:shd w:val="clear" w:color="auto" w:fill="auto"/>
        <w:bidi w:val="0"/>
        <w:spacing w:before="0" w:after="40" w:line="264" w:lineRule="exact"/>
        <w:ind w:left="0" w:right="0" w:firstLine="0"/>
        <w:jc w:val="both"/>
      </w:pPr>
      <w:r>
        <w:rPr>
          <w:color w:val="000000"/>
          <w:spacing w:val="0"/>
          <w:w w:val="100"/>
          <w:position w:val="0"/>
          <w:sz w:val="17"/>
          <w:szCs w:val="17"/>
          <w:shd w:val="clear" w:color="auto" w:fill="auto"/>
          <w:lang w:val="en-US" w:eastAsia="en-US" w:bidi="en-US"/>
        </w:rPr>
        <w:t>A.6.1.2</w:t>
      </w:r>
      <w:r>
        <w:rPr>
          <w:color w:val="000000"/>
          <w:spacing w:val="0"/>
          <w:w w:val="100"/>
          <w:position w:val="0"/>
          <w:shd w:val="clear" w:color="auto" w:fill="auto"/>
        </w:rPr>
        <w:t>属上报主管单位的事故，事故发生后项目部应在</w:t>
      </w:r>
      <w:r>
        <w:rPr>
          <w:color w:val="000000"/>
          <w:spacing w:val="0"/>
          <w:w w:val="100"/>
          <w:position w:val="0"/>
          <w:sz w:val="17"/>
          <w:szCs w:val="17"/>
          <w:shd w:val="clear" w:color="auto" w:fill="auto"/>
          <w:lang w:val="en-US" w:eastAsia="en-US" w:bidi="en-US"/>
        </w:rPr>
        <w:t>Ih</w:t>
      </w:r>
      <w:r>
        <w:rPr>
          <w:color w:val="000000"/>
          <w:spacing w:val="0"/>
          <w:w w:val="100"/>
          <w:position w:val="0"/>
          <w:shd w:val="clear" w:color="auto" w:fill="auto"/>
        </w:rPr>
        <w:t>内，将事故发生时间、地点、经过情况、造成后果、原因初</w:t>
      </w:r>
      <w:r>
        <w:rPr>
          <w:color w:val="000000"/>
          <w:spacing w:val="0"/>
          <w:w w:val="100"/>
          <w:position w:val="0"/>
          <w:shd w:val="clear" w:color="auto" w:fill="auto"/>
        </w:rPr>
        <w:t>步分析、已采取的措施等情况，以电话或电子邮件方式上报单位安全部门和主管领导；单位安全部门在事故发生后</w:t>
      </w:r>
      <w:r>
        <w:rPr>
          <w:color w:val="000000"/>
          <w:spacing w:val="0"/>
          <w:w w:val="100"/>
          <w:position w:val="0"/>
          <w:sz w:val="17"/>
          <w:szCs w:val="17"/>
          <w:shd w:val="clear" w:color="auto" w:fill="auto"/>
          <w:lang w:val="en-US" w:eastAsia="en-US" w:bidi="en-US"/>
        </w:rPr>
        <w:t>2h</w:t>
      </w:r>
      <w:r>
        <w:rPr>
          <w:color w:val="000000"/>
          <w:spacing w:val="0"/>
          <w:w w:val="100"/>
          <w:position w:val="0"/>
          <w:shd w:val="clear" w:color="auto" w:fill="auto"/>
        </w:rPr>
        <w:t>内，以上述同样方式、报告内容，上报主管单位。</w:t>
      </w:r>
    </w:p>
    <w:p>
      <w:pPr>
        <w:pStyle w:val="a6"/>
        <w:keepNext w:val="0"/>
        <w:keepLines w:val="0"/>
        <w:widowControl w:val="0"/>
        <w:shd w:val="clear" w:color="auto" w:fill="auto"/>
        <w:bidi w:val="0"/>
        <w:spacing w:before="0" w:after="200" w:line="261" w:lineRule="exact"/>
        <w:ind w:left="0" w:right="0" w:firstLine="0"/>
        <w:jc w:val="both"/>
      </w:pPr>
      <w:r>
        <w:rPr>
          <w:color w:val="000000"/>
          <w:spacing w:val="0"/>
          <w:w w:val="100"/>
          <w:position w:val="0"/>
          <w:sz w:val="17"/>
          <w:szCs w:val="17"/>
          <w:shd w:val="clear" w:color="auto" w:fill="auto"/>
          <w:lang w:val="en-US" w:eastAsia="en-US" w:bidi="en-US"/>
        </w:rPr>
        <w:t>A.6.1.3</w:t>
      </w:r>
      <w:r>
        <w:rPr>
          <w:color w:val="000000"/>
          <w:spacing w:val="0"/>
          <w:w w:val="100"/>
          <w:position w:val="0"/>
          <w:shd w:val="clear" w:color="auto" w:fill="auto"/>
        </w:rPr>
        <w:t>发生事故先兆或重大未遂事件时，事故发生项目部安全部门应及时向单位安全部门进行报告。</w:t>
      </w:r>
    </w:p>
    <w:p>
      <w:pPr>
        <w:pStyle w:val="a6"/>
        <w:keepNext w:val="0"/>
        <w:keepLines w:val="0"/>
        <w:widowControl w:val="0"/>
        <w:shd w:val="clear" w:color="auto" w:fill="auto"/>
        <w:bidi w:val="0"/>
        <w:spacing w:before="0" w:after="200" w:line="261" w:lineRule="exact"/>
        <w:ind w:left="0" w:right="0" w:firstLine="0"/>
        <w:jc w:val="both"/>
      </w:pPr>
      <w:r>
        <w:rPr>
          <w:color w:val="000000"/>
          <w:spacing w:val="0"/>
          <w:w w:val="100"/>
          <w:position w:val="0"/>
          <w:sz w:val="17"/>
          <w:szCs w:val="17"/>
          <w:shd w:val="clear" w:color="auto" w:fill="auto"/>
          <w:lang w:val="en-US" w:eastAsia="en-US" w:bidi="en-US"/>
        </w:rPr>
        <w:t>A.6.2</w:t>
      </w:r>
      <w:r>
        <w:rPr>
          <w:color w:val="000000"/>
          <w:spacing w:val="0"/>
          <w:w w:val="100"/>
          <w:position w:val="0"/>
          <w:shd w:val="clear" w:color="auto" w:fill="auto"/>
        </w:rPr>
        <w:t>事故现场处理</w:t>
      </w:r>
    </w:p>
    <w:p>
      <w:pPr>
        <w:pStyle w:val="a6"/>
        <w:keepNext w:val="0"/>
        <w:keepLines w:val="0"/>
        <w:widowControl w:val="0"/>
        <w:shd w:val="clear" w:color="auto" w:fill="auto"/>
        <w:bidi w:val="0"/>
        <w:spacing w:before="0" w:after="40" w:line="261" w:lineRule="exact"/>
        <w:ind w:left="0" w:right="0" w:firstLine="0"/>
        <w:jc w:val="both"/>
      </w:pPr>
      <w:r>
        <w:rPr>
          <w:color w:val="000000"/>
          <w:spacing w:val="0"/>
          <w:w w:val="100"/>
          <w:position w:val="0"/>
          <w:sz w:val="17"/>
          <w:szCs w:val="17"/>
          <w:shd w:val="clear" w:color="auto" w:fill="auto"/>
          <w:lang w:val="en-US" w:eastAsia="en-US" w:bidi="en-US"/>
        </w:rPr>
        <w:t>A.6.2.1</w:t>
      </w:r>
      <w:r>
        <w:rPr>
          <w:color w:val="000000"/>
          <w:spacing w:val="0"/>
          <w:w w:val="100"/>
          <w:position w:val="0"/>
          <w:shd w:val="clear" w:color="auto" w:fill="auto"/>
        </w:rPr>
        <w:t>事故发生后，项目经理在进行事故报告的同时立即组织实施应急管理措施，及时撤离现场运维人员。</w:t>
      </w:r>
    </w:p>
    <w:p>
      <w:pPr>
        <w:pStyle w:val="a6"/>
        <w:keepNext w:val="0"/>
        <w:keepLines w:val="0"/>
        <w:widowControl w:val="0"/>
        <w:shd w:val="clear" w:color="auto" w:fill="auto"/>
        <w:bidi w:val="0"/>
        <w:spacing w:before="0" w:after="0" w:line="261" w:lineRule="exact"/>
        <w:ind w:left="0" w:right="0" w:firstLine="0"/>
        <w:jc w:val="both"/>
      </w:pPr>
      <w:r>
        <w:rPr>
          <w:color w:val="000000"/>
          <w:spacing w:val="0"/>
          <w:w w:val="100"/>
          <w:position w:val="0"/>
          <w:sz w:val="17"/>
          <w:szCs w:val="17"/>
          <w:shd w:val="clear" w:color="auto" w:fill="auto"/>
          <w:lang w:val="en-US" w:eastAsia="en-US" w:bidi="en-US"/>
        </w:rPr>
        <w:t>A.6.2.2</w:t>
      </w:r>
      <w:r>
        <w:rPr>
          <w:color w:val="000000"/>
          <w:spacing w:val="0"/>
          <w:w w:val="100"/>
          <w:position w:val="0"/>
          <w:shd w:val="clear" w:color="auto" w:fill="auto"/>
        </w:rPr>
        <w:t>事故发生后导致人员伤亡时，应迅速组织受伤人员的救护。</w:t>
      </w:r>
    </w:p>
    <w:p>
      <w:pPr>
        <w:pStyle w:val="a6"/>
        <w:keepNext w:val="0"/>
        <w:keepLines w:val="0"/>
        <w:widowControl w:val="0"/>
        <w:shd w:val="clear" w:color="auto" w:fill="auto"/>
        <w:bidi w:val="0"/>
        <w:spacing w:before="0" w:after="200" w:line="261" w:lineRule="exact"/>
        <w:ind w:left="0" w:right="0" w:firstLine="0"/>
        <w:jc w:val="both"/>
      </w:pPr>
      <w:r>
        <w:rPr>
          <w:color w:val="000000"/>
          <w:spacing w:val="0"/>
          <w:w w:val="100"/>
          <w:position w:val="0"/>
          <w:sz w:val="17"/>
          <w:szCs w:val="17"/>
          <w:shd w:val="clear" w:color="auto" w:fill="auto"/>
          <w:lang w:val="en-US" w:eastAsia="en-US" w:bidi="en-US"/>
        </w:rPr>
        <w:t>A.6.2.3</w:t>
      </w:r>
      <w:r>
        <w:rPr>
          <w:color w:val="000000"/>
          <w:spacing w:val="0"/>
          <w:w w:val="100"/>
          <w:position w:val="0"/>
          <w:shd w:val="clear" w:color="auto" w:fill="auto"/>
        </w:rPr>
        <w:t>组织实施事故现场的保护，并做好消除隐患工作。</w:t>
      </w:r>
    </w:p>
    <w:p>
      <w:pPr>
        <w:pStyle w:val="a3"/>
        <w:keepNext w:val="0"/>
        <w:keepLines w:val="0"/>
        <w:widowControl w:val="0"/>
        <w:shd w:val="clear" w:color="auto" w:fill="auto"/>
        <w:bidi w:val="0"/>
        <w:spacing w:before="0" w:after="200" w:line="261" w:lineRule="exact"/>
        <w:ind w:left="0" w:right="0" w:firstLine="0"/>
        <w:jc w:val="both"/>
      </w:pPr>
      <w:r>
        <w:rPr>
          <w:color w:val="000000"/>
          <w:spacing w:val="0"/>
          <w:w w:val="100"/>
          <w:position w:val="0"/>
          <w:sz w:val="17"/>
          <w:szCs w:val="17"/>
          <w:shd w:val="clear" w:color="auto" w:fill="auto"/>
          <w:lang w:val="en-US" w:eastAsia="en-US" w:bidi="en-US"/>
        </w:rPr>
        <w:t>A.6.3</w:t>
      </w:r>
      <w:r>
        <w:rPr>
          <w:color w:val="000000"/>
          <w:spacing w:val="0"/>
          <w:w w:val="100"/>
          <w:position w:val="0"/>
          <w:shd w:val="clear" w:color="auto" w:fill="auto"/>
        </w:rPr>
        <w:t>事故调查</w:t>
      </w:r>
    </w:p>
    <w:p>
      <w:pPr>
        <w:pStyle w:val="a6"/>
        <w:keepNext w:val="0"/>
        <w:keepLines w:val="0"/>
        <w:widowControl w:val="0"/>
        <w:shd w:val="clear" w:color="auto" w:fill="auto"/>
        <w:bidi w:val="0"/>
        <w:spacing w:before="0" w:after="200" w:line="264" w:lineRule="exact"/>
        <w:ind w:left="0" w:right="0" w:firstLine="400"/>
        <w:jc w:val="both"/>
      </w:pPr>
      <w:r>
        <w:rPr>
          <w:color w:val="000000"/>
          <w:spacing w:val="0"/>
          <w:w w:val="100"/>
          <w:position w:val="0"/>
          <w:shd w:val="clear" w:color="auto" w:fill="auto"/>
        </w:rPr>
        <w:t>事故发生的项目部应积极配合事故调查组调查、取证，为调查组提供一•切便利：不应拒绝调查及提供有关情况和</w:t>
      </w:r>
      <w:r>
        <w:rPr>
          <w:color w:val="000000"/>
          <w:spacing w:val="0"/>
          <w:w w:val="100"/>
          <w:position w:val="0"/>
          <w:shd w:val="clear" w:color="auto" w:fill="auto"/>
        </w:rPr>
        <w:t>资料。</w:t>
      </w:r>
    </w:p>
    <w:p>
      <w:pPr>
        <w:pStyle w:val="a3"/>
        <w:keepNext w:val="0"/>
        <w:keepLines w:val="0"/>
        <w:widowControl w:val="0"/>
        <w:shd w:val="clear" w:color="auto" w:fill="auto"/>
        <w:bidi w:val="0"/>
        <w:spacing w:before="0" w:after="200" w:line="261" w:lineRule="exact"/>
        <w:ind w:left="0" w:right="0" w:firstLine="0"/>
        <w:jc w:val="both"/>
      </w:pPr>
      <w:r>
        <w:rPr>
          <w:color w:val="000000"/>
          <w:spacing w:val="0"/>
          <w:w w:val="100"/>
          <w:position w:val="0"/>
          <w:sz w:val="17"/>
          <w:szCs w:val="17"/>
          <w:shd w:val="clear" w:color="auto" w:fill="auto"/>
          <w:lang w:val="en-US" w:eastAsia="en-US" w:bidi="en-US"/>
        </w:rPr>
        <w:t>A.6.4</w:t>
      </w:r>
      <w:r>
        <w:rPr>
          <w:color w:val="000000"/>
          <w:spacing w:val="0"/>
          <w:w w:val="100"/>
          <w:position w:val="0"/>
          <w:shd w:val="clear" w:color="auto" w:fill="auto"/>
        </w:rPr>
        <w:t>事故处理</w:t>
      </w:r>
    </w:p>
    <w:p>
      <w:pPr>
        <w:pStyle w:val="a6"/>
        <w:keepNext w:val="0"/>
        <w:keepLines w:val="0"/>
        <w:widowControl w:val="0"/>
        <w:shd w:val="clear" w:color="auto" w:fill="auto"/>
        <w:bidi w:val="0"/>
        <w:spacing w:before="0" w:after="40" w:line="252" w:lineRule="exact"/>
        <w:ind w:left="0" w:right="0" w:firstLine="0"/>
        <w:jc w:val="both"/>
      </w:pPr>
      <w:r>
        <w:rPr>
          <w:color w:val="000000"/>
          <w:spacing w:val="0"/>
          <w:w w:val="100"/>
          <w:position w:val="0"/>
          <w:sz w:val="17"/>
          <w:szCs w:val="17"/>
          <w:shd w:val="clear" w:color="auto" w:fill="auto"/>
          <w:lang w:val="en-US" w:eastAsia="en-US" w:bidi="en-US"/>
        </w:rPr>
        <w:t>A.6.4.1</w:t>
      </w:r>
      <w:r>
        <w:rPr>
          <w:color w:val="000000"/>
          <w:spacing w:val="0"/>
          <w:w w:val="100"/>
          <w:position w:val="0"/>
          <w:shd w:val="clear" w:color="auto" w:fill="auto"/>
        </w:rPr>
        <w:t>事故责任项目部应根据事故调查报告中提出的事故纠正与预防措施建议，编制详细的纠正与预防措施，经</w:t>
      </w:r>
      <w:r>
        <w:rPr>
          <w:color w:val="000000"/>
          <w:spacing w:val="0"/>
          <w:w w:val="100"/>
          <w:position w:val="0"/>
          <w:shd w:val="clear" w:color="auto" w:fill="auto"/>
        </w:rPr>
        <w:t>单位安全部门审批后组织实施；事故纠正与预防措施实施后，由单位安全部门实施验证。</w:t>
      </w:r>
    </w:p>
    <w:p>
      <w:pPr>
        <w:pStyle w:val="a6"/>
        <w:keepNext w:val="0"/>
        <w:keepLines w:val="0"/>
        <w:widowControl w:val="0"/>
        <w:shd w:val="clear" w:color="auto" w:fill="auto"/>
        <w:bidi w:val="0"/>
        <w:spacing w:before="0" w:after="40" w:line="261" w:lineRule="exact"/>
        <w:ind w:left="0" w:right="0" w:firstLine="0"/>
        <w:jc w:val="both"/>
      </w:pPr>
      <w:r>
        <w:rPr>
          <w:color w:val="000000"/>
          <w:spacing w:val="0"/>
          <w:w w:val="100"/>
          <w:position w:val="0"/>
          <w:sz w:val="17"/>
          <w:szCs w:val="17"/>
          <w:shd w:val="clear" w:color="auto" w:fill="auto"/>
          <w:lang w:val="en-US" w:eastAsia="en-US" w:bidi="en-US"/>
        </w:rPr>
        <w:t>A.6.4.2</w:t>
      </w:r>
      <w:r>
        <w:rPr>
          <w:color w:val="000000"/>
          <w:spacing w:val="0"/>
          <w:w w:val="100"/>
          <w:position w:val="0"/>
          <w:shd w:val="clear" w:color="auto" w:fill="auto"/>
        </w:rPr>
        <w:t>单位依据事故调查报告中对事故责任部门和责任人的处理意见和建议进行处置。</w:t>
      </w:r>
    </w:p>
    <w:p>
      <w:pPr>
        <w:pStyle w:val="a6"/>
        <w:keepNext w:val="0"/>
        <w:keepLines w:val="0"/>
        <w:widowControl w:val="0"/>
        <w:shd w:val="clear" w:color="auto" w:fill="auto"/>
        <w:bidi w:val="0"/>
        <w:spacing w:before="0" w:after="40" w:line="264" w:lineRule="exact"/>
        <w:ind w:left="0" w:right="0" w:firstLine="0"/>
        <w:jc w:val="both"/>
      </w:pPr>
      <w:r>
        <w:rPr>
          <w:color w:val="000000"/>
          <w:spacing w:val="0"/>
          <w:w w:val="100"/>
          <w:position w:val="0"/>
          <w:sz w:val="17"/>
          <w:szCs w:val="17"/>
          <w:shd w:val="clear" w:color="auto" w:fill="auto"/>
          <w:lang w:val="en-US" w:eastAsia="en-US" w:bidi="en-US"/>
        </w:rPr>
        <w:t>A.6.4.3</w:t>
      </w:r>
      <w:r>
        <w:rPr>
          <w:color w:val="000000"/>
          <w:spacing w:val="0"/>
          <w:w w:val="100"/>
          <w:position w:val="0"/>
          <w:shd w:val="clear" w:color="auto" w:fill="auto"/>
        </w:rPr>
        <w:t>事故调查处理结束后，单位安全部门应负责编印事故通报，组织全体员工进行学习，从中吸取教训，防止事</w:t>
      </w:r>
      <w:r>
        <w:rPr>
          <w:color w:val="000000"/>
          <w:spacing w:val="0"/>
          <w:w w:val="100"/>
          <w:position w:val="0"/>
          <w:shd w:val="clear" w:color="auto" w:fill="auto"/>
        </w:rPr>
        <w:t>故的再次发生。</w:t>
      </w:r>
    </w:p>
    <w:p>
      <w:pPr>
        <w:pStyle w:val="a6"/>
        <w:keepNext w:val="0"/>
        <w:keepLines w:val="0"/>
        <w:widowControl w:val="0"/>
        <w:shd w:val="clear" w:color="auto" w:fill="auto"/>
        <w:bidi w:val="0"/>
        <w:spacing w:before="0" w:after="200" w:line="261" w:lineRule="exact"/>
        <w:ind w:left="0" w:right="0" w:firstLine="0"/>
        <w:jc w:val="both"/>
      </w:pPr>
      <w:r>
        <w:rPr>
          <w:color w:val="000000"/>
          <w:spacing w:val="0"/>
          <w:w w:val="100"/>
          <w:position w:val="0"/>
          <w:sz w:val="17"/>
          <w:szCs w:val="17"/>
          <w:shd w:val="clear" w:color="auto" w:fill="auto"/>
          <w:lang w:val="en-US" w:eastAsia="en-US" w:bidi="en-US"/>
        </w:rPr>
        <w:t>A.6.4.4</w:t>
      </w:r>
      <w:r>
        <w:rPr>
          <w:color w:val="000000"/>
          <w:spacing w:val="0"/>
          <w:w w:val="100"/>
          <w:position w:val="0"/>
          <w:shd w:val="clear" w:color="auto" w:fill="auto"/>
        </w:rPr>
        <w:t>每起事故处理结案后，单位安全部门应负责将事故调查处理资料收集整理后实施归档管理。</w:t>
      </w:r>
    </w:p>
    <w:p>
      <w:pPr>
        <w:pStyle w:val="a6"/>
        <w:keepNext w:val="0"/>
        <w:keepLines w:val="0"/>
        <w:widowControl w:val="0"/>
        <w:shd w:val="clear" w:color="auto" w:fill="auto"/>
        <w:bidi w:val="0"/>
        <w:spacing w:before="0" w:after="200" w:line="261" w:lineRule="exact"/>
        <w:ind w:left="0" w:right="0" w:firstLine="0"/>
        <w:jc w:val="both"/>
      </w:pPr>
      <w:r>
        <w:rPr>
          <w:color w:val="000000"/>
          <w:spacing w:val="0"/>
          <w:w w:val="100"/>
          <w:position w:val="0"/>
          <w:sz w:val="17"/>
          <w:szCs w:val="17"/>
          <w:shd w:val="clear" w:color="auto" w:fill="auto"/>
          <w:lang w:val="en-US" w:eastAsia="en-US" w:bidi="en-US"/>
        </w:rPr>
        <w:t>A.7</w:t>
      </w:r>
      <w:r>
        <w:rPr>
          <w:color w:val="000000"/>
          <w:spacing w:val="0"/>
          <w:w w:val="100"/>
          <w:position w:val="0"/>
          <w:shd w:val="clear" w:color="auto" w:fill="auto"/>
        </w:rPr>
        <w:t>安全生产事故隐患排查治理管理办法</w:t>
      </w:r>
    </w:p>
    <w:p>
      <w:pPr>
        <w:pStyle w:val="a6"/>
        <w:keepNext w:val="0"/>
        <w:keepLines w:val="0"/>
        <w:widowControl w:val="0"/>
        <w:shd w:val="clear" w:color="auto" w:fill="auto"/>
        <w:bidi w:val="0"/>
        <w:spacing w:before="0" w:after="40" w:line="258" w:lineRule="exact"/>
        <w:ind w:left="0" w:right="0" w:firstLine="0"/>
        <w:jc w:val="both"/>
      </w:pPr>
      <w:r>
        <w:rPr>
          <w:color w:val="000000"/>
          <w:spacing w:val="0"/>
          <w:w w:val="100"/>
          <w:position w:val="0"/>
          <w:sz w:val="17"/>
          <w:szCs w:val="17"/>
          <w:shd w:val="clear" w:color="auto" w:fill="auto"/>
          <w:lang w:val="en-US" w:eastAsia="en-US" w:bidi="en-US"/>
        </w:rPr>
        <w:t>A.7.1</w:t>
      </w:r>
      <w:r>
        <w:rPr>
          <w:color w:val="000000"/>
          <w:spacing w:val="0"/>
          <w:w w:val="100"/>
          <w:position w:val="0"/>
          <w:shd w:val="clear" w:color="auto" w:fill="auto"/>
        </w:rPr>
        <w:t>安全生产事故隐患排查治理按照“全方位覆盖、全过程闭环”的原则，明确责任主体，落实职责分工，实行分级</w:t>
      </w:r>
      <w:r>
        <w:rPr>
          <w:color w:val="000000"/>
          <w:spacing w:val="0"/>
          <w:w w:val="100"/>
          <w:position w:val="0"/>
          <w:shd w:val="clear" w:color="auto" w:fill="auto"/>
        </w:rPr>
        <w:t>分类管理。</w:t>
      </w:r>
    </w:p>
    <w:p>
      <w:pPr>
        <w:pStyle w:val="a6"/>
        <w:keepNext w:val="0"/>
        <w:keepLines w:val="0"/>
        <w:widowControl w:val="0"/>
        <w:shd w:val="clear" w:color="auto" w:fill="auto"/>
        <w:bidi w:val="0"/>
        <w:spacing w:before="0" w:after="120" w:line="258" w:lineRule="exact"/>
        <w:ind w:left="0" w:right="0" w:firstLine="0"/>
        <w:jc w:val="both"/>
      </w:pPr>
      <w:r>
        <w:rPr>
          <w:color w:val="000000"/>
          <w:spacing w:val="0"/>
          <w:w w:val="100"/>
          <w:position w:val="0"/>
          <w:sz w:val="17"/>
          <w:szCs w:val="17"/>
          <w:shd w:val="clear" w:color="auto" w:fill="auto"/>
          <w:lang w:val="en-US" w:eastAsia="en-US" w:bidi="en-US"/>
        </w:rPr>
        <w:t>A.7.2</w:t>
      </w:r>
      <w:r>
        <w:rPr>
          <w:color w:val="000000"/>
          <w:spacing w:val="0"/>
          <w:w w:val="100"/>
          <w:position w:val="0"/>
          <w:shd w:val="clear" w:color="auto" w:fill="auto"/>
        </w:rPr>
        <w:t>安全生产事故隐患（以下简称“事故隐患”）是指风险程度高，可能导致事故发生的作业场所，设备及设施的不</w:t>
      </w:r>
      <w:r>
        <w:rPr>
          <w:color w:val="000000"/>
          <w:spacing w:val="0"/>
          <w:w w:val="100"/>
          <w:position w:val="0"/>
          <w:shd w:val="clear" w:color="auto" w:fill="auto"/>
        </w:rPr>
        <w:t>安全状态、非常态电网运行、人的不安全行为及安全管理方面的缺失。</w:t>
      </w:r>
    </w:p>
    <w:p>
      <w:pPr>
        <w:pStyle w:val="a6"/>
        <w:keepNext w:val="0"/>
        <w:keepLines w:val="0"/>
        <w:widowControl w:val="0"/>
        <w:shd w:val="clear" w:color="auto" w:fill="auto"/>
        <w:bidi w:val="0"/>
        <w:spacing w:before="0" w:after="0" w:line="276"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7.3</w:t>
      </w:r>
      <w:r>
        <w:rPr>
          <w:color w:val="000000"/>
          <w:spacing w:val="0"/>
          <w:w w:val="100"/>
          <w:position w:val="0"/>
          <w:shd w:val="clear" w:color="auto" w:fill="auto"/>
        </w:rPr>
        <w:t>事故隐患分为重大事故隐患和一般事故隐患：</w:t>
      </w:r>
    </w:p>
    <w:p>
      <w:pPr>
        <w:pStyle w:val="a6"/>
        <w:keepNext w:val="0"/>
        <w:keepLines w:val="0"/>
        <w:widowControl w:val="0"/>
        <w:shd w:val="clear" w:color="auto" w:fill="auto"/>
        <w:bidi w:val="0"/>
        <w:spacing w:before="0" w:after="0" w:line="276" w:lineRule="exact"/>
        <w:ind w:left="0" w:right="0" w:firstLine="380"/>
        <w:jc w:val="left"/>
      </w:pPr>
      <w:r>
        <w:rPr>
          <w:color w:val="000000"/>
          <w:spacing w:val="0"/>
          <w:w w:val="100"/>
          <w:position w:val="0"/>
          <w:shd w:val="clear" w:color="auto" w:fill="auto"/>
        </w:rPr>
        <w:t>一一重大事故隐患：可能造成人身死亡、重大及以上电网、设备、设施事故的隐患；</w:t>
      </w:r>
    </w:p>
    <w:p>
      <w:pPr>
        <w:pStyle w:val="a6"/>
        <w:keepNext w:val="0"/>
        <w:keepLines w:val="0"/>
        <w:widowControl w:val="0"/>
        <w:shd w:val="clear" w:color="auto" w:fill="auto"/>
        <w:tabs>
          <w:tab w:val="left" w:leader="hyphen" w:pos="866"/>
        </w:tabs>
        <w:bidi w:val="0"/>
        <w:spacing w:before="0" w:after="0" w:line="276" w:lineRule="exact"/>
        <w:ind w:left="0" w:right="0" w:firstLine="380"/>
        <w:jc w:val="left"/>
      </w:pPr>
      <w:r>
        <w:rPr>
          <w:color w:val="000000"/>
          <w:spacing w:val="0"/>
          <w:w w:val="100"/>
          <w:position w:val="0"/>
          <w:shd w:val="clear" w:color="auto" w:fill="auto"/>
        </w:rPr>
        <w:tab/>
        <w:t>般事故隐患：可能造成人身重伤、一般电网、设备、设施事故的隐患。</w:t>
      </w:r>
    </w:p>
    <w:p>
      <w:pPr>
        <w:pStyle w:val="a6"/>
        <w:keepNext w:val="0"/>
        <w:keepLines w:val="0"/>
        <w:widowControl w:val="0"/>
        <w:shd w:val="clear" w:color="auto" w:fill="auto"/>
        <w:bidi w:val="0"/>
        <w:spacing w:before="0" w:after="0" w:line="276" w:lineRule="exact"/>
        <w:ind w:left="0" w:right="0" w:firstLine="0"/>
        <w:jc w:val="left"/>
      </w:pPr>
      <w:r>
        <w:rPr>
          <w:color w:val="000000"/>
          <w:spacing w:val="0"/>
          <w:w w:val="100"/>
          <w:position w:val="0"/>
          <w:sz w:val="17"/>
          <w:szCs w:val="17"/>
          <w:shd w:val="clear" w:color="auto" w:fill="auto"/>
          <w:lang w:val="en-US" w:eastAsia="en-US" w:bidi="en-US"/>
        </w:rPr>
        <w:t>A.7.4</w:t>
      </w:r>
      <w:r>
        <w:rPr>
          <w:color w:val="000000"/>
          <w:spacing w:val="0"/>
          <w:w w:val="100"/>
          <w:position w:val="0"/>
          <w:shd w:val="clear" w:color="auto" w:fill="auto"/>
        </w:rPr>
        <w:t>运维服务单位对事故隐患排查治理工作全面负责。</w:t>
      </w:r>
    </w:p>
    <w:p>
      <w:pPr>
        <w:pStyle w:val="a6"/>
        <w:keepNext w:val="0"/>
        <w:keepLines w:val="0"/>
        <w:widowControl w:val="0"/>
        <w:shd w:val="clear" w:color="auto" w:fill="auto"/>
        <w:bidi w:val="0"/>
        <w:spacing w:before="0" w:after="60" w:line="276" w:lineRule="exact"/>
        <w:ind w:left="0" w:right="0" w:firstLine="0"/>
        <w:jc w:val="left"/>
      </w:pPr>
      <w:r>
        <w:rPr>
          <w:color w:val="000000"/>
          <w:spacing w:val="0"/>
          <w:w w:val="100"/>
          <w:position w:val="0"/>
          <w:sz w:val="17"/>
          <w:szCs w:val="17"/>
          <w:shd w:val="clear" w:color="auto" w:fill="auto"/>
          <w:lang w:val="en-US" w:eastAsia="en-US" w:bidi="en-US"/>
        </w:rPr>
        <w:t>A.7.5</w:t>
      </w:r>
      <w:r>
        <w:rPr>
          <w:color w:val="000000"/>
          <w:spacing w:val="0"/>
          <w:w w:val="100"/>
          <w:position w:val="0"/>
          <w:shd w:val="clear" w:color="auto" w:fill="auto"/>
        </w:rPr>
        <w:t>运维服务单位应按“统一领导、落实责任、分级管理、分类指导、全面参与”的要求，建立事故隙患排查治理工作</w:t>
      </w:r>
      <w:r>
        <w:rPr>
          <w:color w:val="000000"/>
          <w:spacing w:val="0"/>
          <w:w w:val="100"/>
          <w:position w:val="0"/>
          <w:shd w:val="clear" w:color="auto" w:fill="auto"/>
        </w:rPr>
        <w:t>机制。</w:t>
      </w:r>
    </w:p>
    <w:p>
      <w:pPr>
        <w:pStyle w:val="a6"/>
        <w:keepNext w:val="0"/>
        <w:keepLines w:val="0"/>
        <w:widowControl w:val="0"/>
        <w:shd w:val="clear" w:color="auto" w:fill="auto"/>
        <w:bidi w:val="0"/>
        <w:spacing w:before="0" w:after="0" w:line="252" w:lineRule="exact"/>
        <w:ind w:left="0" w:right="0" w:firstLine="0"/>
        <w:jc w:val="left"/>
      </w:pPr>
      <w:r>
        <w:rPr>
          <w:color w:val="000000"/>
          <w:spacing w:val="0"/>
          <w:w w:val="100"/>
          <w:position w:val="0"/>
          <w:sz w:val="17"/>
          <w:szCs w:val="17"/>
          <w:shd w:val="clear" w:color="auto" w:fill="auto"/>
          <w:lang w:val="en-US" w:eastAsia="en-US" w:bidi="en-US"/>
        </w:rPr>
        <w:t>A.7.6</w:t>
      </w:r>
      <w:r>
        <w:rPr>
          <w:color w:val="000000"/>
          <w:spacing w:val="0"/>
          <w:w w:val="100"/>
          <w:position w:val="0"/>
          <w:shd w:val="clear" w:color="auto" w:fill="auto"/>
        </w:rPr>
        <w:t>主管（产权）单位应与运维服务单位签定安全生产管理协议，并在协议中明确各方对事故隐患排查治理和防控</w:t>
      </w:r>
      <w:r>
        <w:rPr>
          <w:color w:val="000000"/>
          <w:spacing w:val="0"/>
          <w:w w:val="100"/>
          <w:position w:val="0"/>
          <w:shd w:val="clear" w:color="auto" w:fill="auto"/>
        </w:rPr>
        <w:t>的管理职责：对运维服务单位的事故排查治理有统一协调和监督管理的职责。</w:t>
      </w:r>
    </w:p>
    <w:p>
      <w:pPr>
        <w:pStyle w:val="a6"/>
        <w:keepNext w:val="0"/>
        <w:keepLines w:val="0"/>
        <w:widowControl w:val="0"/>
        <w:shd w:val="clear" w:color="auto" w:fill="auto"/>
        <w:bidi w:val="0"/>
        <w:spacing w:before="0" w:after="60" w:line="276"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7.</w:t>
      </w:r>
      <w:r>
        <w:rPr>
          <w:color w:val="000000"/>
          <w:spacing w:val="0"/>
          <w:w w:val="100"/>
          <w:position w:val="0"/>
          <w:sz w:val="17"/>
          <w:szCs w:val="17"/>
          <w:shd w:val="clear" w:color="auto" w:fill="auto"/>
          <w:lang w:val="en-US" w:eastAsia="en-US" w:bidi="en-US"/>
        </w:rPr>
        <w:t>7</w:t>
      </w:r>
      <w:r>
        <w:rPr>
          <w:color w:val="000000"/>
          <w:spacing w:val="0"/>
          <w:w w:val="100"/>
          <w:position w:val="0"/>
          <w:shd w:val="clear" w:color="auto" w:fill="auto"/>
        </w:rPr>
        <w:t>运维服务单位主要安全职责：</w:t>
      </w:r>
    </w:p>
    <w:p>
      <w:pPr>
        <w:pStyle w:val="a6"/>
        <w:keepNext w:val="0"/>
        <w:keepLines w:val="0"/>
        <w:widowControl w:val="0"/>
        <w:shd w:val="clear" w:color="auto" w:fill="auto"/>
        <w:bidi w:val="0"/>
        <w:spacing w:before="0" w:after="0" w:line="240" w:lineRule="exact"/>
        <w:ind w:left="380" w:right="0" w:firstLine="0"/>
        <w:jc w:val="left"/>
      </w:pPr>
      <w:r>
        <w:rPr>
          <w:color w:val="000000"/>
          <w:spacing w:val="0"/>
          <w:w w:val="100"/>
          <w:position w:val="0"/>
          <w:shd w:val="clear" w:color="auto" w:fill="auto"/>
        </w:rPr>
        <w:t>一一根据安全运行的安排，负贲重大事故隐患控制、治理等相关工作，并负贲一般隐患排查治理的闭环管理；</w:t>
      </w:r>
      <w:r>
        <w:rPr>
          <w:color w:val="000000"/>
          <w:spacing w:val="0"/>
          <w:w w:val="100"/>
          <w:position w:val="0"/>
          <w:shd w:val="clear" w:color="auto" w:fill="auto"/>
        </w:rPr>
        <w:t>一一负责事故隐患的评估定级，对评估为重大等级的事故隐患，应及时上报主管（产权）单位；</w:t>
      </w:r>
    </w:p>
    <w:p>
      <w:pPr>
        <w:pStyle w:val="a6"/>
        <w:keepNext w:val="0"/>
        <w:keepLines w:val="0"/>
        <w:widowControl w:val="0"/>
        <w:shd w:val="clear" w:color="auto" w:fill="auto"/>
        <w:bidi w:val="0"/>
        <w:spacing w:before="0" w:after="0" w:line="276" w:lineRule="exact"/>
        <w:ind w:left="0" w:right="0" w:firstLine="380"/>
        <w:jc w:val="left"/>
      </w:pPr>
      <w:r>
        <w:rPr>
          <w:color w:val="000000"/>
          <w:spacing w:val="0"/>
          <w:w w:val="100"/>
          <w:position w:val="0"/>
          <w:shd w:val="clear" w:color="auto" w:fill="auto"/>
        </w:rPr>
        <w:t>一一编制事故隐患治理方案；</w:t>
      </w:r>
    </w:p>
    <w:p>
      <w:pPr>
        <w:pStyle w:val="a6"/>
        <w:keepNext w:val="0"/>
        <w:keepLines w:val="0"/>
        <w:widowControl w:val="0"/>
        <w:shd w:val="clear" w:color="auto" w:fill="auto"/>
        <w:bidi w:val="0"/>
        <w:spacing w:before="0" w:after="0" w:line="276" w:lineRule="exact"/>
        <w:ind w:left="0" w:right="0" w:firstLine="380"/>
        <w:jc w:val="left"/>
      </w:pPr>
      <w:r>
        <w:rPr>
          <w:color w:val="000000"/>
          <w:spacing w:val="0"/>
          <w:w w:val="100"/>
          <w:position w:val="0"/>
          <w:shd w:val="clear" w:color="auto" w:fill="auto"/>
        </w:rPr>
        <w:t>一一具体实施事故隐患的治理，并对治理结果进行预验收，并向主管（产权）单位申请验收。</w:t>
      </w:r>
    </w:p>
    <w:p>
      <w:pPr>
        <w:pStyle w:val="a6"/>
        <w:keepNext w:val="0"/>
        <w:keepLines w:val="0"/>
        <w:widowControl w:val="0"/>
        <w:shd w:val="clear" w:color="auto" w:fill="auto"/>
        <w:bidi w:val="0"/>
        <w:spacing w:before="0" w:after="0" w:line="306"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7.8</w:t>
      </w:r>
      <w:r>
        <w:rPr>
          <w:color w:val="000000"/>
          <w:spacing w:val="0"/>
          <w:w w:val="100"/>
          <w:position w:val="0"/>
          <w:shd w:val="clear" w:color="auto" w:fill="auto"/>
        </w:rPr>
        <w:t>事故隐患排查治理应纳入日常工作中，按照“发现（排查）一评估一报告一治理（控制）一验收一销号”的流程形</w:t>
      </w:r>
      <w:r>
        <w:rPr>
          <w:color w:val="000000"/>
          <w:spacing w:val="0"/>
          <w:w w:val="100"/>
          <w:position w:val="0"/>
          <w:shd w:val="clear" w:color="auto" w:fill="auto"/>
        </w:rPr>
        <w:t>成闭环管理（见图</w:t>
      </w: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rPr>
        <w:t>1）</w:t>
      </w:r>
      <w:r>
        <w:rPr>
          <w:color w:val="000000"/>
          <w:spacing w:val="0"/>
          <w:w w:val="100"/>
          <w:position w:val="0"/>
          <w:shd w:val="clear" w:color="auto" w:fill="auto"/>
        </w:rPr>
        <w:t>。</w:t>
      </w:r>
    </w:p>
    <w:p>
      <w:pPr>
        <w:pStyle w:val="a6"/>
        <w:keepNext w:val="0"/>
        <w:keepLines w:val="0"/>
        <w:widowControl w:val="0"/>
        <w:shd w:val="clear" w:color="auto" w:fill="auto"/>
        <w:bidi w:val="0"/>
        <w:spacing w:before="0" w:after="60" w:line="258"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7.9</w:t>
      </w:r>
      <w:r>
        <w:rPr>
          <w:color w:val="000000"/>
          <w:spacing w:val="0"/>
          <w:w w:val="100"/>
          <w:position w:val="0"/>
          <w:shd w:val="clear" w:color="auto" w:fill="auto"/>
        </w:rPr>
        <w:t>运维服务单位评估的重大事故隐患应于</w:t>
      </w:r>
      <w:r>
        <w:rPr>
          <w:color w:val="000000"/>
          <w:spacing w:val="0"/>
          <w:w w:val="100"/>
          <w:position w:val="0"/>
          <w:sz w:val="17"/>
          <w:szCs w:val="17"/>
          <w:shd w:val="clear" w:color="auto" w:fill="auto"/>
          <w:lang w:val="en-US" w:eastAsia="en-US" w:bidi="en-US"/>
        </w:rPr>
        <w:t>12h</w:t>
      </w:r>
      <w:r>
        <w:rPr>
          <w:color w:val="000000"/>
          <w:spacing w:val="0"/>
          <w:w w:val="100"/>
          <w:position w:val="0"/>
          <w:shd w:val="clear" w:color="auto" w:fill="auto"/>
        </w:rPr>
        <w:t>内报送主管（产权）单位；主管（产权）单位应在</w:t>
      </w:r>
      <w:r>
        <w:rPr>
          <w:color w:val="000000"/>
          <w:spacing w:val="0"/>
          <w:w w:val="100"/>
          <w:position w:val="0"/>
          <w:sz w:val="17"/>
          <w:szCs w:val="17"/>
          <w:shd w:val="clear" w:color="auto" w:fill="auto"/>
          <w:lang w:val="en-US" w:eastAsia="en-US" w:bidi="en-US"/>
        </w:rPr>
        <w:t>24</w:t>
      </w:r>
      <w:r>
        <w:rPr>
          <w:color w:val="000000"/>
          <w:spacing w:val="0"/>
          <w:w w:val="100"/>
          <w:position w:val="0"/>
          <w:sz w:val="17"/>
          <w:szCs w:val="17"/>
          <w:shd w:val="clear" w:color="auto" w:fill="auto"/>
          <w:lang w:val="en-US" w:eastAsia="en-US" w:bidi="en-US"/>
        </w:rPr>
        <w:t>h</w:t>
      </w:r>
      <w:r>
        <w:rPr>
          <w:color w:val="000000"/>
          <w:spacing w:val="0"/>
          <w:w w:val="100"/>
          <w:position w:val="0"/>
          <w:shd w:val="clear" w:color="auto" w:fill="auto"/>
        </w:rPr>
        <w:t>内反馈核定</w:t>
      </w:r>
      <w:r>
        <w:rPr>
          <w:color w:val="000000"/>
          <w:spacing w:val="0"/>
          <w:w w:val="100"/>
          <w:position w:val="0"/>
          <w:shd w:val="clear" w:color="auto" w:fill="auto"/>
        </w:rPr>
        <w:t>意见。</w:t>
      </w:r>
    </w:p>
    <w:p>
      <w:pPr>
        <w:pStyle w:val="a6"/>
        <w:keepNext w:val="0"/>
        <w:keepLines w:val="0"/>
        <w:widowControl w:val="0"/>
        <w:shd w:val="clear" w:color="auto" w:fill="auto"/>
        <w:bidi w:val="0"/>
        <w:spacing w:before="0" w:after="60" w:line="240"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7.10</w:t>
      </w:r>
      <w:r>
        <w:rPr>
          <w:color w:val="000000"/>
          <w:spacing w:val="0"/>
          <w:w w:val="100"/>
          <w:position w:val="0"/>
          <w:shd w:val="clear" w:color="auto" w:fill="auto"/>
        </w:rPr>
        <w:t>事故隐患一经确认，运维服务单位应立即采取控制措施，防止事故发生：同时编制资料方案上报，经主管（产</w:t>
      </w:r>
      <w:r>
        <w:rPr>
          <w:color w:val="000000"/>
          <w:spacing w:val="0"/>
          <w:w w:val="100"/>
          <w:position w:val="0"/>
          <w:shd w:val="clear" w:color="auto" w:fill="auto"/>
        </w:rPr>
        <w:t>权）单位审核同意后，立即采取自理措施消除事故隐患。</w:t>
      </w:r>
    </w:p>
    <w:p>
      <w:pPr>
        <w:pStyle w:val="a6"/>
        <w:keepNext w:val="0"/>
        <w:keepLines w:val="0"/>
        <w:widowControl w:val="0"/>
        <w:shd w:val="clear" w:color="auto" w:fill="auto"/>
        <w:bidi w:val="0"/>
        <w:spacing w:before="0" w:after="0" w:line="282" w:lineRule="exact"/>
        <w:ind w:left="0" w:right="0" w:firstLine="0"/>
        <w:jc w:val="left"/>
      </w:pP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lang w:val="en-US" w:eastAsia="en-US" w:bidi="en-US"/>
        </w:rPr>
        <w:t>7.11</w:t>
      </w:r>
      <w:r>
        <w:rPr>
          <w:color w:val="000000"/>
          <w:spacing w:val="0"/>
          <w:w w:val="100"/>
          <w:position w:val="0"/>
          <w:shd w:val="clear" w:color="auto" w:fill="auto"/>
        </w:rPr>
        <w:t>事故除,患治理完成后，运维服务单位应及时报告有关情况，申请验收；运维服务单位对一般事故隐,患治理结</w:t>
      </w:r>
      <w:r>
        <w:rPr>
          <w:color w:val="000000"/>
          <w:spacing w:val="0"/>
          <w:w w:val="100"/>
          <w:position w:val="0"/>
          <w:shd w:val="clear" w:color="auto" w:fill="auto"/>
        </w:rPr>
        <w:t>果进行验收；主管（产权）单位组织对重大事故隐患治理结果进行验收；验收完成后应填写《事故隐患排查治理档案</w:t>
      </w:r>
      <w:r>
        <w:rPr>
          <w:color w:val="000000"/>
          <w:spacing w:val="0"/>
          <w:w w:val="100"/>
          <w:position w:val="0"/>
          <w:shd w:val="clear" w:color="auto" w:fill="auto"/>
        </w:rPr>
        <w:t>表》（见表</w:t>
      </w:r>
      <w:r>
        <w:rPr>
          <w:color w:val="000000"/>
          <w:spacing w:val="0"/>
          <w:w w:val="100"/>
          <w:position w:val="0"/>
          <w:sz w:val="17"/>
          <w:szCs w:val="17"/>
          <w:shd w:val="clear" w:color="auto" w:fill="auto"/>
          <w:lang w:val="en-US" w:eastAsia="en-US" w:bidi="en-US"/>
        </w:rPr>
        <w:t>A.</w:t>
      </w:r>
      <w:r>
        <w:rPr>
          <w:color w:val="000000"/>
          <w:spacing w:val="0"/>
          <w:w w:val="100"/>
          <w:position w:val="0"/>
          <w:sz w:val="17"/>
          <w:szCs w:val="17"/>
          <w:shd w:val="clear" w:color="auto" w:fill="auto"/>
        </w:rPr>
        <w:t>1）</w:t>
      </w:r>
      <w:r>
        <w:rPr>
          <w:color w:val="000000"/>
          <w:spacing w:val="0"/>
          <w:w w:val="100"/>
          <w:position w:val="0"/>
          <w:shd w:val="clear" w:color="auto" w:fill="auto"/>
        </w:rPr>
        <w:t>。</w:t>
      </w:r>
    </w:p>
    <w:p>
      <w:pPr>
        <w:pStyle w:val="a6"/>
        <w:keepNext w:val="0"/>
        <w:keepLines w:val="0"/>
        <w:widowControl w:val="0"/>
        <w:shd w:val="clear" w:color="auto" w:fill="auto"/>
        <w:bidi w:val="0"/>
        <w:spacing w:before="0" w:after="0" w:line="282" w:lineRule="exact"/>
        <w:ind w:left="0" w:right="0" w:firstLine="0"/>
        <w:jc w:val="left"/>
      </w:pPr>
      <w:r>
        <w:rPr>
          <w:color w:val="000000"/>
          <w:spacing w:val="0"/>
          <w:w w:val="100"/>
          <w:position w:val="0"/>
          <w:sz w:val="17"/>
          <w:szCs w:val="17"/>
          <w:shd w:val="clear" w:color="auto" w:fill="auto"/>
          <w:lang w:val="en-US" w:eastAsia="en-US" w:bidi="en-US"/>
        </w:rPr>
        <w:t>A.7.12</w:t>
      </w:r>
      <w:r>
        <w:rPr>
          <w:color w:val="000000"/>
          <w:spacing w:val="0"/>
          <w:w w:val="100"/>
          <w:position w:val="0"/>
          <w:shd w:val="clear" w:color="auto" w:fill="auto"/>
        </w:rPr>
        <w:t>运维服务单位对已消除的事故隐患应销号，整理相关资料，妥善存档。</w:t>
      </w:r>
      <w:r>
        <w:br w:type="page"/>
      </w:r>
    </w:p>
    <w:p>
      <w:pPr>
        <w:pStyle w:val="a6"/>
        <w:keepNext w:val="0"/>
        <w:keepLines w:val="0"/>
        <w:widowControl w:val="0"/>
        <w:shd w:val="clear" w:color="auto" w:fill="auto"/>
        <w:bidi w:val="0"/>
        <w:spacing w:before="0" w:after="440" w:line="240" w:lineRule="auto"/>
        <w:ind w:left="0" w:right="0" w:firstLine="0"/>
        <w:jc w:val="left"/>
        <w:rPr>
          <w:sz w:val="14"/>
          <w:szCs w:val="14"/>
        </w:rPr>
      </w:pPr>
      <w:r>
        <w:drawing>
          <wp:anchor distT="0" distB="127000" distL="114300" distR="114300" simplePos="0" relativeHeight="251661312" behindDoc="0" locked="0" layoutInCell="1" allowOverlap="1">
            <wp:simplePos x="0" y="0"/>
            <wp:positionH relativeFrom="page">
              <wp:posOffset>1256665</wp:posOffset>
            </wp:positionH>
            <wp:positionV relativeFrom="margin">
              <wp:posOffset>175260</wp:posOffset>
            </wp:positionV>
            <wp:extent cx="4870450" cy="6236335"/>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xmlns:r="http://schemas.openxmlformats.org/officeDocument/2006/relationships" r:embed="rId4"/>
                    <a:stretch>
                      <a:fillRect/>
                    </a:stretch>
                  </pic:blipFill>
                  <pic:spPr>
                    <a:xfrm>
                      <a:off x="0" y="0"/>
                      <a:ext cx="4870450" cy="6236335"/>
                    </a:xfrm>
                    <a:prstGeom prst="rect">
                      <a:avLst/>
                    </a:prstGeom>
                  </pic:spPr>
                </pic:pic>
              </a:graphicData>
            </a:graphic>
          </wp:anchor>
        </w:drawing>
      </w:r>
      <w:r>
        <w:drawing>
          <wp:anchor distT="0" distB="0" distL="0" distR="0" simplePos="0" relativeHeight="251662336" behindDoc="0" locked="0" layoutInCell="1" allowOverlap="1">
            <wp:simplePos x="0" y="0"/>
            <wp:positionH relativeFrom="page">
              <wp:posOffset>3173095</wp:posOffset>
            </wp:positionH>
            <wp:positionV relativeFrom="margin">
              <wp:posOffset>6480810</wp:posOffset>
            </wp:positionV>
            <wp:extent cx="414655" cy="536575"/>
            <wp:wrapSquare wrapText="righ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xmlns:r="http://schemas.openxmlformats.org/officeDocument/2006/relationships" r:embed="rId5"/>
                    <a:stretch>
                      <a:fillRect/>
                    </a:stretch>
                  </pic:blipFill>
                  <pic:spPr>
                    <a:xfrm>
                      <a:off x="0" y="0"/>
                      <a:ext cx="414655" cy="536575"/>
                    </a:xfrm>
                    <a:prstGeom prst="rect">
                      <a:avLst/>
                    </a:prstGeom>
                  </pic:spPr>
                </pic:pic>
              </a:graphicData>
            </a:graphic>
          </wp:anchor>
        </w:drawing>
      </w:r>
      <w:r>
        <w:rPr>
          <w:color w:val="000000"/>
          <w:spacing w:val="0"/>
          <w:w w:val="100"/>
          <w:position w:val="0"/>
          <w:sz w:val="14"/>
          <w:szCs w:val="14"/>
          <w:shd w:val="clear" w:color="auto" w:fill="auto"/>
        </w:rPr>
        <w:t>虚点框内为重大事故除患持查治理流程图</w:t>
      </w:r>
    </w:p>
    <w:p>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图</w:t>
      </w:r>
      <w:r>
        <w:rPr>
          <w:rFonts w:ascii="Times New Roman" w:eastAsia="Times New Roman" w:hAnsi="Times New Roman" w:cs="Times New Roman"/>
          <w:color w:val="000000"/>
          <w:spacing w:val="0"/>
          <w:w w:val="100"/>
          <w:position w:val="0"/>
          <w:sz w:val="19"/>
          <w:szCs w:val="19"/>
          <w:shd w:val="clear" w:color="auto" w:fill="auto"/>
          <w:lang w:val="en-US" w:eastAsia="en-US" w:bidi="en-US"/>
        </w:rPr>
        <w:t>A.1</w:t>
      </w:r>
      <w:r>
        <w:rPr>
          <w:color w:val="000000"/>
          <w:spacing w:val="0"/>
          <w:w w:val="100"/>
          <w:position w:val="0"/>
          <w:shd w:val="clear" w:color="auto" w:fill="auto"/>
        </w:rPr>
        <w:t>事故隐患排查治理工作流程图</w:t>
      </w:r>
      <w:r>
        <w:br w:type="page"/>
      </w:r>
    </w:p>
    <w:p>
      <w:pPr>
        <w:pStyle w:val="30"/>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A.l</w:t>
      </w:r>
      <w:r>
        <w:rPr>
          <w:color w:val="000000"/>
          <w:spacing w:val="0"/>
          <w:w w:val="100"/>
          <w:position w:val="0"/>
          <w:shd w:val="clear" w:color="auto" w:fill="auto"/>
        </w:rPr>
        <w:t>事故隐患排查治理档案表</w:t>
      </w:r>
    </w:p>
    <w:tbl>
      <w:tblPr>
        <w:tblOverlap w:val="never"/>
        <w:jc w:val="center"/>
        <w:tblLayout w:type="fixed"/>
        <w:tblCellMar>
          <w:left w:w="10" w:type="dxa"/>
          <w:right w:w="10" w:type="dxa"/>
        </w:tblCellMar>
      </w:tblPr>
      <w:tblGrid>
        <w:gridCol w:w="732"/>
        <w:gridCol w:w="1638"/>
        <w:gridCol w:w="1068"/>
        <w:gridCol w:w="1644"/>
        <w:gridCol w:w="1068"/>
        <w:gridCol w:w="360"/>
        <w:gridCol w:w="1272"/>
        <w:gridCol w:w="168"/>
        <w:gridCol w:w="924"/>
      </w:tblGrid>
      <w:tr>
        <w:tblPrEx>
          <w:jc w:val="center"/>
          <w:tblLayout w:type="fixed"/>
          <w:tblCellMar>
            <w:left w:w="10" w:type="dxa"/>
            <w:right w:w="10" w:type="dxa"/>
          </w:tblCellMar>
        </w:tblPrEx>
        <w:trPr>
          <w:trHeight w:hRule="exact" w:val="384"/>
          <w:jc w:val="center"/>
        </w:trPr>
        <w:tc>
          <w:tcPr>
            <w:tcW w:w="2370" w:type="dxa"/>
            <w:gridSpan w:val="2"/>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填报单位</w:t>
            </w:r>
          </w:p>
        </w:tc>
        <w:tc>
          <w:tcPr>
            <w:tcW w:w="4140" w:type="dxa"/>
            <w:gridSpan w:val="4"/>
            <w:tcBorders>
              <w:top w:val="single" w:sz="4" w:space="0" w:color="auto"/>
              <w:left w:val="single" w:sz="4" w:space="0" w:color="auto"/>
            </w:tcBorders>
            <w:shd w:val="clear" w:color="auto" w:fill="auto"/>
            <w:vAlign w:val="top"/>
          </w:tcPr>
          <w:p>
            <w:pPr>
              <w:widowControl w:val="0"/>
              <w:rPr>
                <w:sz w:val="10"/>
                <w:szCs w:val="10"/>
              </w:rPr>
            </w:pPr>
          </w:p>
        </w:tc>
        <w:tc>
          <w:tcPr>
            <w:tcW w:w="1440" w:type="dxa"/>
            <w:gridSpan w:val="2"/>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填报日期</w:t>
            </w: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0"/>
          <w:jc w:val="center"/>
        </w:trPr>
        <w:tc>
          <w:tcPr>
            <w:tcW w:w="732"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发现</w:t>
            </w:r>
          </w:p>
        </w:tc>
        <w:tc>
          <w:tcPr>
            <w:tcW w:w="163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事故隐患简题</w:t>
            </w:r>
          </w:p>
        </w:tc>
        <w:tc>
          <w:tcPr>
            <w:tcW w:w="6504" w:type="dxa"/>
            <w:gridSpan w:val="7"/>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6"/>
          <w:jc w:val="center"/>
        </w:trPr>
        <w:tc>
          <w:tcPr>
            <w:tcW w:w="0" w:type="dxa"/>
            <w:vMerge/>
            <w:tcBorders>
              <w:left w:val="single" w:sz="4" w:space="0" w:color="auto"/>
            </w:tcBorders>
            <w:shd w:val="clear" w:color="auto" w:fill="auto"/>
            <w:vAlign w:val="center"/>
          </w:tcPr>
          <w:p/>
        </w:tc>
        <w:tc>
          <w:tcPr>
            <w:tcW w:w="163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隐患编号</w:t>
            </w:r>
          </w:p>
        </w:tc>
        <w:tc>
          <w:tcPr>
            <w:tcW w:w="1068" w:type="dxa"/>
            <w:tcBorders>
              <w:top w:val="single" w:sz="4" w:space="0" w:color="auto"/>
              <w:left w:val="single" w:sz="4" w:space="0" w:color="auto"/>
            </w:tcBorders>
            <w:shd w:val="clear" w:color="auto" w:fill="auto"/>
            <w:vAlign w:val="top"/>
          </w:tcPr>
          <w:p>
            <w:pPr>
              <w:widowControl w:val="0"/>
              <w:rPr>
                <w:sz w:val="10"/>
                <w:szCs w:val="10"/>
              </w:rPr>
            </w:pPr>
          </w:p>
        </w:tc>
        <w:tc>
          <w:tcPr>
            <w:tcW w:w="164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隐患所在单位</w:t>
            </w:r>
          </w:p>
        </w:tc>
        <w:tc>
          <w:tcPr>
            <w:tcW w:w="1428" w:type="dxa"/>
            <w:gridSpan w:val="2"/>
            <w:tcBorders>
              <w:top w:val="single" w:sz="4" w:space="0" w:color="auto"/>
              <w:left w:val="single" w:sz="4" w:space="0" w:color="auto"/>
            </w:tcBorders>
            <w:shd w:val="clear" w:color="auto" w:fill="auto"/>
            <w:vAlign w:val="top"/>
          </w:tcPr>
          <w:p>
            <w:pPr>
              <w:widowControl w:val="0"/>
              <w:rPr>
                <w:sz w:val="10"/>
                <w:szCs w:val="10"/>
              </w:rPr>
            </w:pPr>
          </w:p>
        </w:tc>
        <w:tc>
          <w:tcPr>
            <w:tcW w:w="1440" w:type="dxa"/>
            <w:gridSpan w:val="2"/>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专业分类</w:t>
            </w: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0"/>
          <w:jc w:val="center"/>
        </w:trPr>
        <w:tc>
          <w:tcPr>
            <w:tcW w:w="0" w:type="dxa"/>
            <w:vMerge/>
            <w:tcBorders>
              <w:left w:val="single" w:sz="4" w:space="0" w:color="auto"/>
            </w:tcBorders>
            <w:shd w:val="clear" w:color="auto" w:fill="auto"/>
            <w:vAlign w:val="center"/>
          </w:tcPr>
          <w:p/>
        </w:tc>
        <w:tc>
          <w:tcPr>
            <w:tcW w:w="163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隐患发现人</w:t>
            </w:r>
          </w:p>
        </w:tc>
        <w:tc>
          <w:tcPr>
            <w:tcW w:w="1068" w:type="dxa"/>
            <w:tcBorders>
              <w:top w:val="single" w:sz="4" w:space="0" w:color="auto"/>
              <w:left w:val="single" w:sz="4" w:space="0" w:color="auto"/>
            </w:tcBorders>
            <w:shd w:val="clear" w:color="auto" w:fill="auto"/>
            <w:vAlign w:val="top"/>
          </w:tcPr>
          <w:p>
            <w:pPr>
              <w:widowControl w:val="0"/>
              <w:rPr>
                <w:sz w:val="10"/>
                <w:szCs w:val="10"/>
              </w:rPr>
            </w:pPr>
          </w:p>
        </w:tc>
        <w:tc>
          <w:tcPr>
            <w:tcW w:w="164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发现人单位</w:t>
            </w:r>
          </w:p>
        </w:tc>
        <w:tc>
          <w:tcPr>
            <w:tcW w:w="1428" w:type="dxa"/>
            <w:gridSpan w:val="2"/>
            <w:tcBorders>
              <w:top w:val="single" w:sz="4" w:space="0" w:color="auto"/>
              <w:left w:val="single" w:sz="4" w:space="0" w:color="auto"/>
            </w:tcBorders>
            <w:shd w:val="clear" w:color="auto" w:fill="auto"/>
            <w:vAlign w:val="top"/>
          </w:tcPr>
          <w:p>
            <w:pPr>
              <w:widowControl w:val="0"/>
              <w:rPr>
                <w:sz w:val="10"/>
                <w:szCs w:val="10"/>
              </w:rPr>
            </w:pPr>
          </w:p>
        </w:tc>
        <w:tc>
          <w:tcPr>
            <w:tcW w:w="1440" w:type="dxa"/>
            <w:gridSpan w:val="2"/>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发现日期</w:t>
            </w: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894"/>
          <w:jc w:val="center"/>
        </w:trPr>
        <w:tc>
          <w:tcPr>
            <w:tcW w:w="0" w:type="dxa"/>
            <w:vMerge/>
            <w:tcBorders>
              <w:left w:val="single" w:sz="4" w:space="0" w:color="auto"/>
            </w:tcBorders>
            <w:shd w:val="clear" w:color="auto" w:fill="auto"/>
            <w:vAlign w:val="center"/>
          </w:tcPr>
          <w:p/>
        </w:tc>
        <w:tc>
          <w:tcPr>
            <w:tcW w:w="163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94" w:lineRule="exact"/>
              <w:ind w:left="0" w:right="0" w:firstLine="0"/>
              <w:jc w:val="left"/>
            </w:pPr>
            <w:r>
              <w:rPr>
                <w:color w:val="000000"/>
                <w:spacing w:val="0"/>
                <w:w w:val="100"/>
                <w:position w:val="0"/>
                <w:shd w:val="clear" w:color="auto" w:fill="auto"/>
              </w:rPr>
              <w:t>事故隐患</w:t>
            </w:r>
            <w:r>
              <w:rPr>
                <w:color w:val="000000"/>
                <w:spacing w:val="0"/>
                <w:w w:val="100"/>
                <w:position w:val="0"/>
                <w:shd w:val="clear" w:color="auto" w:fill="auto"/>
              </w:rPr>
              <w:t>内容</w:t>
            </w:r>
          </w:p>
        </w:tc>
        <w:tc>
          <w:tcPr>
            <w:tcW w:w="6504" w:type="dxa"/>
            <w:gridSpan w:val="7"/>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20"/>
          <w:jc w:val="center"/>
        </w:trPr>
        <w:tc>
          <w:tcPr>
            <w:tcW w:w="732"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预评估</w:t>
            </w:r>
          </w:p>
        </w:tc>
        <w:tc>
          <w:tcPr>
            <w:tcW w:w="163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可能导致后果</w:t>
            </w:r>
          </w:p>
        </w:tc>
        <w:tc>
          <w:tcPr>
            <w:tcW w:w="3780" w:type="dxa"/>
            <w:gridSpan w:val="3"/>
            <w:tcBorders>
              <w:top w:val="single" w:sz="4" w:space="0" w:color="auto"/>
              <w:left w:val="single" w:sz="4" w:space="0" w:color="auto"/>
            </w:tcBorders>
            <w:shd w:val="clear" w:color="auto" w:fill="auto"/>
            <w:vAlign w:val="top"/>
          </w:tcPr>
          <w:p>
            <w:pPr>
              <w:widowControl w:val="0"/>
              <w:rPr>
                <w:sz w:val="10"/>
                <w:szCs w:val="10"/>
              </w:rPr>
            </w:pPr>
          </w:p>
        </w:tc>
        <w:tc>
          <w:tcPr>
            <w:tcW w:w="1632" w:type="dxa"/>
            <w:gridSpan w:val="2"/>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归属职能部门</w:t>
            </w:r>
          </w:p>
        </w:tc>
        <w:tc>
          <w:tcPr>
            <w:tcW w:w="1092" w:type="dxa"/>
            <w:gridSpan w:val="2"/>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68"/>
          <w:jc w:val="center"/>
        </w:trPr>
        <w:tc>
          <w:tcPr>
            <w:tcW w:w="0" w:type="dxa"/>
            <w:vMerge/>
            <w:tcBorders>
              <w:left w:val="single" w:sz="4" w:space="0" w:color="auto"/>
            </w:tcBorders>
            <w:shd w:val="clear" w:color="auto" w:fill="auto"/>
            <w:vAlign w:val="center"/>
          </w:tcPr>
          <w:p/>
        </w:tc>
        <w:tc>
          <w:tcPr>
            <w:tcW w:w="1638"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预评估等级</w:t>
            </w:r>
          </w:p>
        </w:tc>
        <w:tc>
          <w:tcPr>
            <w:tcW w:w="1068" w:type="dxa"/>
            <w:vMerge w:val="restart"/>
            <w:tcBorders>
              <w:top w:val="single" w:sz="4" w:space="0" w:color="auto"/>
              <w:left w:val="single" w:sz="4" w:space="0" w:color="auto"/>
            </w:tcBorders>
            <w:shd w:val="clear" w:color="auto" w:fill="auto"/>
            <w:vAlign w:val="top"/>
          </w:tcPr>
          <w:p>
            <w:pPr>
              <w:widowControl w:val="0"/>
              <w:rPr>
                <w:sz w:val="10"/>
                <w:szCs w:val="10"/>
              </w:rPr>
            </w:pPr>
          </w:p>
        </w:tc>
        <w:tc>
          <w:tcPr>
            <w:tcW w:w="164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预评估负责人</w:t>
            </w:r>
          </w:p>
        </w:tc>
        <w:tc>
          <w:tcPr>
            <w:tcW w:w="1068" w:type="dxa"/>
            <w:tcBorders>
              <w:top w:val="single" w:sz="4" w:space="0" w:color="auto"/>
              <w:left w:val="single" w:sz="4" w:space="0" w:color="auto"/>
            </w:tcBorders>
            <w:shd w:val="clear" w:color="auto" w:fill="auto"/>
            <w:vAlign w:val="top"/>
          </w:tcPr>
          <w:p>
            <w:pPr>
              <w:widowControl w:val="0"/>
              <w:rPr>
                <w:sz w:val="10"/>
                <w:szCs w:val="10"/>
              </w:rPr>
            </w:pPr>
          </w:p>
        </w:tc>
        <w:tc>
          <w:tcPr>
            <w:tcW w:w="1632" w:type="dxa"/>
            <w:gridSpan w:val="2"/>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rPr>
              <w:t>日期</w:t>
            </w:r>
          </w:p>
        </w:tc>
        <w:tc>
          <w:tcPr>
            <w:tcW w:w="1092" w:type="dxa"/>
            <w:gridSpan w:val="2"/>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44"/>
          <w:jc w:val="center"/>
        </w:trPr>
        <w:tc>
          <w:tcPr>
            <w:tcW w:w="0" w:type="dxa"/>
            <w:vMerge/>
            <w:tcBorders>
              <w:left w:val="single" w:sz="4" w:space="0" w:color="auto"/>
            </w:tcBorders>
            <w:shd w:val="clear" w:color="auto" w:fill="auto"/>
            <w:vAlign w:val="center"/>
          </w:tcPr>
          <w:p/>
        </w:tc>
        <w:tc>
          <w:tcPr>
            <w:tcW w:w="0" w:type="dxa"/>
            <w:vMerge/>
            <w:tcBorders>
              <w:left w:val="single" w:sz="4" w:space="0" w:color="auto"/>
            </w:tcBorders>
            <w:shd w:val="clear" w:color="auto" w:fill="auto"/>
            <w:vAlign w:val="center"/>
          </w:tcPr>
          <w:p/>
        </w:tc>
        <w:tc>
          <w:tcPr>
            <w:tcW w:w="0" w:type="dxa"/>
            <w:vMerge/>
            <w:tcBorders>
              <w:left w:val="single" w:sz="4" w:space="0" w:color="auto"/>
            </w:tcBorders>
            <w:shd w:val="clear" w:color="auto" w:fill="auto"/>
            <w:vAlign w:val="top"/>
          </w:tcPr>
          <w:p/>
        </w:tc>
        <w:tc>
          <w:tcPr>
            <w:tcW w:w="164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项目领导审核</w:t>
            </w:r>
          </w:p>
        </w:tc>
        <w:tc>
          <w:tcPr>
            <w:tcW w:w="1068" w:type="dxa"/>
            <w:tcBorders>
              <w:top w:val="single" w:sz="4" w:space="0" w:color="auto"/>
              <w:left w:val="single" w:sz="4" w:space="0" w:color="auto"/>
            </w:tcBorders>
            <w:shd w:val="clear" w:color="auto" w:fill="auto"/>
            <w:vAlign w:val="top"/>
          </w:tcPr>
          <w:p>
            <w:pPr>
              <w:widowControl w:val="0"/>
              <w:rPr>
                <w:sz w:val="10"/>
                <w:szCs w:val="10"/>
              </w:rPr>
            </w:pPr>
          </w:p>
        </w:tc>
        <w:tc>
          <w:tcPr>
            <w:tcW w:w="1632" w:type="dxa"/>
            <w:gridSpan w:val="2"/>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rPr>
              <w:t>日期</w:t>
            </w:r>
          </w:p>
        </w:tc>
        <w:tc>
          <w:tcPr>
            <w:tcW w:w="1092" w:type="dxa"/>
            <w:gridSpan w:val="2"/>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62"/>
          <w:jc w:val="center"/>
        </w:trPr>
        <w:tc>
          <w:tcPr>
            <w:tcW w:w="732"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评估</w:t>
            </w:r>
          </w:p>
        </w:tc>
        <w:tc>
          <w:tcPr>
            <w:tcW w:w="1638"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评估等级</w:t>
            </w:r>
          </w:p>
        </w:tc>
        <w:tc>
          <w:tcPr>
            <w:tcW w:w="1068" w:type="dxa"/>
            <w:vMerge w:val="restart"/>
            <w:tcBorders>
              <w:top w:val="single" w:sz="4" w:space="0" w:color="auto"/>
              <w:left w:val="single" w:sz="4" w:space="0" w:color="auto"/>
            </w:tcBorders>
            <w:shd w:val="clear" w:color="auto" w:fill="auto"/>
            <w:vAlign w:val="top"/>
          </w:tcPr>
          <w:p>
            <w:pPr>
              <w:widowControl w:val="0"/>
              <w:rPr>
                <w:sz w:val="10"/>
                <w:szCs w:val="10"/>
              </w:rPr>
            </w:pPr>
          </w:p>
        </w:tc>
        <w:tc>
          <w:tcPr>
            <w:tcW w:w="164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评估负责人</w:t>
            </w:r>
          </w:p>
        </w:tc>
        <w:tc>
          <w:tcPr>
            <w:tcW w:w="1068" w:type="dxa"/>
            <w:tcBorders>
              <w:top w:val="single" w:sz="4" w:space="0" w:color="auto"/>
              <w:left w:val="single" w:sz="4" w:space="0" w:color="auto"/>
            </w:tcBorders>
            <w:shd w:val="clear" w:color="auto" w:fill="auto"/>
            <w:vAlign w:val="top"/>
          </w:tcPr>
          <w:p>
            <w:pPr>
              <w:widowControl w:val="0"/>
              <w:rPr>
                <w:sz w:val="10"/>
                <w:szCs w:val="10"/>
              </w:rPr>
            </w:pPr>
          </w:p>
        </w:tc>
        <w:tc>
          <w:tcPr>
            <w:tcW w:w="1632" w:type="dxa"/>
            <w:gridSpan w:val="2"/>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rPr>
              <w:t>日期</w:t>
            </w:r>
          </w:p>
        </w:tc>
        <w:tc>
          <w:tcPr>
            <w:tcW w:w="1092" w:type="dxa"/>
            <w:gridSpan w:val="2"/>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0"/>
          <w:jc w:val="center"/>
        </w:trPr>
        <w:tc>
          <w:tcPr>
            <w:tcW w:w="0" w:type="dxa"/>
            <w:vMerge/>
            <w:tcBorders>
              <w:left w:val="single" w:sz="4" w:space="0" w:color="auto"/>
            </w:tcBorders>
            <w:shd w:val="clear" w:color="auto" w:fill="auto"/>
            <w:vAlign w:val="center"/>
          </w:tcPr>
          <w:p/>
        </w:tc>
        <w:tc>
          <w:tcPr>
            <w:tcW w:w="0" w:type="dxa"/>
            <w:vMerge/>
            <w:tcBorders>
              <w:left w:val="single" w:sz="4" w:space="0" w:color="auto"/>
            </w:tcBorders>
            <w:shd w:val="clear" w:color="auto" w:fill="auto"/>
            <w:vAlign w:val="center"/>
          </w:tcPr>
          <w:p/>
        </w:tc>
        <w:tc>
          <w:tcPr>
            <w:tcW w:w="0" w:type="dxa"/>
            <w:vMerge/>
            <w:tcBorders>
              <w:left w:val="single" w:sz="4" w:space="0" w:color="auto"/>
            </w:tcBorders>
            <w:shd w:val="clear" w:color="auto" w:fill="auto"/>
            <w:vAlign w:val="top"/>
          </w:tcPr>
          <w:p/>
        </w:tc>
        <w:tc>
          <w:tcPr>
            <w:tcW w:w="164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单位领导审核</w:t>
            </w:r>
          </w:p>
        </w:tc>
        <w:tc>
          <w:tcPr>
            <w:tcW w:w="1068" w:type="dxa"/>
            <w:tcBorders>
              <w:top w:val="single" w:sz="4" w:space="0" w:color="auto"/>
              <w:left w:val="single" w:sz="4" w:space="0" w:color="auto"/>
            </w:tcBorders>
            <w:shd w:val="clear" w:color="auto" w:fill="auto"/>
            <w:vAlign w:val="top"/>
          </w:tcPr>
          <w:p>
            <w:pPr>
              <w:widowControl w:val="0"/>
              <w:rPr>
                <w:sz w:val="10"/>
                <w:szCs w:val="10"/>
              </w:rPr>
            </w:pPr>
          </w:p>
        </w:tc>
        <w:tc>
          <w:tcPr>
            <w:tcW w:w="1632" w:type="dxa"/>
            <w:gridSpan w:val="2"/>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rPr>
              <w:t>日期</w:t>
            </w:r>
          </w:p>
        </w:tc>
        <w:tc>
          <w:tcPr>
            <w:tcW w:w="1092" w:type="dxa"/>
            <w:gridSpan w:val="2"/>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6"/>
          <w:jc w:val="center"/>
        </w:trPr>
        <w:tc>
          <w:tcPr>
            <w:tcW w:w="732"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治理</w:t>
            </w:r>
          </w:p>
        </w:tc>
        <w:tc>
          <w:tcPr>
            <w:tcW w:w="163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治理责任单位</w:t>
            </w:r>
          </w:p>
        </w:tc>
        <w:tc>
          <w:tcPr>
            <w:tcW w:w="3780" w:type="dxa"/>
            <w:gridSpan w:val="3"/>
            <w:tcBorders>
              <w:top w:val="single" w:sz="4" w:space="0" w:color="auto"/>
              <w:left w:val="single" w:sz="4" w:space="0" w:color="auto"/>
            </w:tcBorders>
            <w:shd w:val="clear" w:color="auto" w:fill="auto"/>
            <w:vAlign w:val="top"/>
          </w:tcPr>
          <w:p>
            <w:pPr>
              <w:widowControl w:val="0"/>
              <w:rPr>
                <w:sz w:val="10"/>
                <w:szCs w:val="10"/>
              </w:rPr>
            </w:pPr>
          </w:p>
        </w:tc>
        <w:tc>
          <w:tcPr>
            <w:tcW w:w="1632" w:type="dxa"/>
            <w:gridSpan w:val="2"/>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治理责任人</w:t>
            </w:r>
          </w:p>
        </w:tc>
        <w:tc>
          <w:tcPr>
            <w:tcW w:w="1092" w:type="dxa"/>
            <w:gridSpan w:val="2"/>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54"/>
          <w:jc w:val="center"/>
        </w:trPr>
        <w:tc>
          <w:tcPr>
            <w:tcW w:w="0" w:type="dxa"/>
            <w:vMerge/>
            <w:tcBorders>
              <w:left w:val="single" w:sz="4" w:space="0" w:color="auto"/>
            </w:tcBorders>
            <w:shd w:val="clear" w:color="auto" w:fill="auto"/>
            <w:vAlign w:val="center"/>
          </w:tcPr>
          <w:p/>
        </w:tc>
        <w:tc>
          <w:tcPr>
            <w:tcW w:w="1638"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治理期限</w:t>
            </w:r>
          </w:p>
        </w:tc>
        <w:tc>
          <w:tcPr>
            <w:tcW w:w="6504" w:type="dxa"/>
            <w:gridSpan w:val="7"/>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自</w:t>
            </w:r>
            <w:r>
              <w:rPr>
                <w:color w:val="000000"/>
                <w:spacing w:val="0"/>
                <w:w w:val="100"/>
                <w:position w:val="0"/>
                <w:shd w:val="clear" w:color="auto" w:fill="auto"/>
              </w:rPr>
              <w:t>年</w:t>
            </w:r>
            <w:r>
              <w:rPr>
                <w:color w:val="000000"/>
                <w:spacing w:val="0"/>
                <w:w w:val="100"/>
                <w:position w:val="0"/>
                <w:shd w:val="clear" w:color="auto" w:fill="auto"/>
              </w:rPr>
              <w:t>月</w:t>
            </w:r>
            <w:r>
              <w:rPr>
                <w:color w:val="000000"/>
                <w:spacing w:val="0"/>
                <w:w w:val="100"/>
                <w:position w:val="0"/>
                <w:shd w:val="clear" w:color="auto" w:fill="auto"/>
              </w:rPr>
              <w:t>日至</w:t>
            </w:r>
            <w:r>
              <w:rPr>
                <w:color w:val="000000"/>
                <w:spacing w:val="0"/>
                <w:w w:val="100"/>
                <w:position w:val="0"/>
                <w:shd w:val="clear" w:color="auto" w:fill="auto"/>
              </w:rPr>
              <w:t>年</w:t>
            </w:r>
            <w:r>
              <w:rPr>
                <w:color w:val="000000"/>
                <w:spacing w:val="0"/>
                <w:w w:val="100"/>
                <w:position w:val="0"/>
                <w:shd w:val="clear" w:color="auto" w:fill="auto"/>
              </w:rPr>
              <w:t>月</w:t>
            </w:r>
            <w:r>
              <w:rPr>
                <w:color w:val="000000"/>
                <w:spacing w:val="0"/>
                <w:w w:val="100"/>
                <w:position w:val="0"/>
                <w:shd w:val="clear" w:color="auto" w:fill="auto"/>
              </w:rPr>
              <w:t>日</w:t>
            </w:r>
          </w:p>
        </w:tc>
      </w:tr>
      <w:tr>
        <w:tblPrEx>
          <w:jc w:val="center"/>
          <w:tblLayout w:type="fixed"/>
          <w:tblCellMar>
            <w:left w:w="10" w:type="dxa"/>
            <w:right w:w="10" w:type="dxa"/>
          </w:tblCellMar>
        </w:tblPrEx>
        <w:trPr>
          <w:trHeight w:hRule="exact" w:val="990"/>
          <w:jc w:val="center"/>
        </w:trPr>
        <w:tc>
          <w:tcPr>
            <w:tcW w:w="0" w:type="dxa"/>
            <w:vMerge/>
            <w:tcBorders>
              <w:left w:val="single" w:sz="4" w:space="0" w:color="auto"/>
            </w:tcBorders>
            <w:shd w:val="clear" w:color="auto" w:fill="auto"/>
            <w:vAlign w:val="center"/>
          </w:tcPr>
          <w:p/>
        </w:tc>
        <w:tc>
          <w:tcPr>
            <w:tcW w:w="163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治理完成情况</w:t>
            </w:r>
          </w:p>
        </w:tc>
        <w:tc>
          <w:tcPr>
            <w:tcW w:w="6504" w:type="dxa"/>
            <w:gridSpan w:val="7"/>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44"/>
          <w:jc w:val="center"/>
        </w:trPr>
        <w:tc>
          <w:tcPr>
            <w:tcW w:w="732"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验收</w:t>
            </w:r>
          </w:p>
        </w:tc>
        <w:tc>
          <w:tcPr>
            <w:tcW w:w="163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验收申请单位</w:t>
            </w:r>
          </w:p>
        </w:tc>
        <w:tc>
          <w:tcPr>
            <w:tcW w:w="2712" w:type="dxa"/>
            <w:gridSpan w:val="2"/>
            <w:tcBorders>
              <w:top w:val="single" w:sz="4" w:space="0" w:color="auto"/>
              <w:left w:val="single" w:sz="4" w:space="0" w:color="auto"/>
            </w:tcBorders>
            <w:shd w:val="clear" w:color="auto" w:fill="auto"/>
            <w:vAlign w:val="top"/>
          </w:tcPr>
          <w:p>
            <w:pPr>
              <w:widowControl w:val="0"/>
              <w:rPr>
                <w:sz w:val="10"/>
                <w:szCs w:val="10"/>
              </w:rPr>
            </w:pPr>
          </w:p>
        </w:tc>
        <w:tc>
          <w:tcPr>
            <w:tcW w:w="106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负责人</w:t>
            </w:r>
          </w:p>
        </w:tc>
        <w:tc>
          <w:tcPr>
            <w:tcW w:w="1632" w:type="dxa"/>
            <w:gridSpan w:val="2"/>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1020" w:right="0" w:firstLine="0"/>
              <w:jc w:val="left"/>
            </w:pPr>
            <w:r>
              <w:rPr>
                <w:color w:val="000000"/>
                <w:spacing w:val="0"/>
                <w:w w:val="100"/>
                <w:position w:val="0"/>
                <w:shd w:val="clear" w:color="auto" w:fill="auto"/>
              </w:rPr>
              <w:t>日期</w:t>
            </w:r>
          </w:p>
        </w:tc>
        <w:tc>
          <w:tcPr>
            <w:tcW w:w="1092" w:type="dxa"/>
            <w:gridSpan w:val="2"/>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62"/>
          <w:jc w:val="center"/>
        </w:trPr>
        <w:tc>
          <w:tcPr>
            <w:tcW w:w="0" w:type="dxa"/>
            <w:vMerge/>
            <w:tcBorders>
              <w:left w:val="single" w:sz="4" w:space="0" w:color="auto"/>
            </w:tcBorders>
            <w:shd w:val="clear" w:color="auto" w:fill="auto"/>
            <w:vAlign w:val="center"/>
          </w:tcPr>
          <w:p/>
        </w:tc>
        <w:tc>
          <w:tcPr>
            <w:tcW w:w="163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验收组织单位</w:t>
            </w:r>
          </w:p>
        </w:tc>
        <w:tc>
          <w:tcPr>
            <w:tcW w:w="6504" w:type="dxa"/>
            <w:gridSpan w:val="7"/>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074"/>
          <w:jc w:val="center"/>
        </w:trPr>
        <w:tc>
          <w:tcPr>
            <w:tcW w:w="0" w:type="dxa"/>
            <w:vMerge/>
            <w:tcBorders>
              <w:left w:val="single" w:sz="4" w:space="0" w:color="auto"/>
            </w:tcBorders>
            <w:shd w:val="clear" w:color="auto" w:fill="auto"/>
            <w:vAlign w:val="center"/>
          </w:tcPr>
          <w:p/>
        </w:tc>
        <w:tc>
          <w:tcPr>
            <w:tcW w:w="163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验收意见</w:t>
            </w:r>
          </w:p>
        </w:tc>
        <w:tc>
          <w:tcPr>
            <w:tcW w:w="6504" w:type="dxa"/>
            <w:gridSpan w:val="7"/>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6"/>
          <w:jc w:val="center"/>
        </w:trPr>
        <w:tc>
          <w:tcPr>
            <w:tcW w:w="0" w:type="dxa"/>
            <w:vMerge/>
            <w:tcBorders>
              <w:left w:val="single" w:sz="4" w:space="0" w:color="auto"/>
            </w:tcBorders>
            <w:shd w:val="clear" w:color="auto" w:fill="auto"/>
            <w:vAlign w:val="center"/>
          </w:tcPr>
          <w:p/>
        </w:tc>
        <w:tc>
          <w:tcPr>
            <w:tcW w:w="163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结论</w:t>
            </w:r>
          </w:p>
        </w:tc>
        <w:tc>
          <w:tcPr>
            <w:tcW w:w="6504" w:type="dxa"/>
            <w:gridSpan w:val="7"/>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62"/>
          <w:jc w:val="center"/>
        </w:trPr>
        <w:tc>
          <w:tcPr>
            <w:tcW w:w="0" w:type="dxa"/>
            <w:vMerge/>
            <w:tcBorders>
              <w:left w:val="single" w:sz="4" w:space="0" w:color="auto"/>
              <w:bottom w:val="single" w:sz="4" w:space="0" w:color="auto"/>
            </w:tcBorders>
            <w:shd w:val="clear" w:color="auto" w:fill="auto"/>
            <w:vAlign w:val="center"/>
          </w:tcPr>
          <w:p/>
        </w:tc>
        <w:tc>
          <w:tcPr>
            <w:tcW w:w="1638"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验收组长</w:t>
            </w:r>
          </w:p>
        </w:tc>
        <w:tc>
          <w:tcPr>
            <w:tcW w:w="2712" w:type="dxa"/>
            <w:gridSpan w:val="2"/>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1068"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日期</w:t>
            </w:r>
          </w:p>
        </w:tc>
        <w:tc>
          <w:tcPr>
            <w:tcW w:w="2724" w:type="dxa"/>
            <w:gridSpan w:val="4"/>
            <w:tcBorders>
              <w:top w:val="single" w:sz="4" w:space="0" w:color="auto"/>
              <w:left w:val="single" w:sz="4" w:space="0" w:color="auto"/>
              <w:bottom w:val="single" w:sz="4" w:space="0" w:color="auto"/>
              <w:right w:val="single" w:sz="4" w:space="0" w:color="auto"/>
            </w:tcBorders>
            <w:shd w:val="clear" w:color="auto" w:fill="auto"/>
            <w:vAlign w:val="top"/>
          </w:tcPr>
          <w:p>
            <w:pPr>
              <w:widowControl w:val="0"/>
              <w:rPr>
                <w:sz w:val="10"/>
                <w:szCs w:val="10"/>
              </w:rPr>
            </w:pPr>
          </w:p>
        </w:tc>
      </w:tr>
    </w:tbl>
    <w:p>
      <w:pPr>
        <w:widowControl w:val="0"/>
        <w:spacing w:after="79" w:line="1" w:lineRule="exact"/>
      </w:pPr>
    </w:p>
    <w:p>
      <w:pPr>
        <w:pStyle w:val="a6"/>
        <w:keepNext w:val="0"/>
        <w:keepLines w:val="0"/>
        <w:widowControl w:val="0"/>
        <w:shd w:val="clear" w:color="auto" w:fill="auto"/>
        <w:bidi w:val="0"/>
        <w:spacing w:before="0" w:after="80" w:line="240" w:lineRule="auto"/>
        <w:ind w:left="0" w:right="0" w:firstLine="820"/>
        <w:jc w:val="left"/>
      </w:pPr>
      <w:r>
        <w:rPr>
          <w:color w:val="000000"/>
          <w:spacing w:val="0"/>
          <w:w w:val="100"/>
          <w:position w:val="0"/>
          <w:shd w:val="clear" w:color="auto" w:fill="auto"/>
        </w:rPr>
        <w:t>注</w:t>
      </w:r>
      <w:r>
        <w:rPr>
          <w:color w:val="000000"/>
          <w:spacing w:val="0"/>
          <w:w w:val="100"/>
          <w:position w:val="0"/>
          <w:sz w:val="17"/>
          <w:szCs w:val="17"/>
          <w:shd w:val="clear" w:color="auto" w:fill="auto"/>
          <w:lang w:val="en-US" w:eastAsia="en-US" w:bidi="en-US"/>
        </w:rPr>
        <w:t>1:</w:t>
      </w:r>
      <w:r>
        <w:rPr>
          <w:color w:val="000000"/>
          <w:spacing w:val="0"/>
          <w:w w:val="100"/>
          <w:position w:val="0"/>
          <w:shd w:val="clear" w:color="auto" w:fill="auto"/>
        </w:rPr>
        <w:t>事故隐患按发现顺序编号，格式为：单位名称简写</w:t>
      </w:r>
      <w:r>
        <w:rPr>
          <w:color w:val="000000"/>
          <w:spacing w:val="0"/>
          <w:w w:val="100"/>
          <w:position w:val="0"/>
          <w:shd w:val="clear" w:color="auto" w:fill="auto"/>
          <w:lang w:val="en-US" w:eastAsia="en-US" w:bidi="en-US"/>
        </w:rPr>
        <w:t>+</w:t>
      </w:r>
      <w:r>
        <w:rPr>
          <w:color w:val="000000"/>
          <w:spacing w:val="0"/>
          <w:w w:val="100"/>
          <w:position w:val="0"/>
          <w:shd w:val="clear" w:color="auto" w:fill="auto"/>
        </w:rPr>
        <w:t>年号</w:t>
      </w:r>
      <w:r>
        <w:rPr>
          <w:color w:val="000000"/>
          <w:spacing w:val="0"/>
          <w:w w:val="100"/>
          <w:position w:val="0"/>
          <w:shd w:val="clear" w:color="auto" w:fill="auto"/>
          <w:lang w:val="en-US" w:eastAsia="en-US" w:bidi="en-US"/>
        </w:rPr>
        <w:t>+</w:t>
      </w:r>
      <w:r>
        <w:rPr>
          <w:color w:val="000000"/>
          <w:spacing w:val="0"/>
          <w:w w:val="100"/>
          <w:position w:val="0"/>
          <w:shd w:val="clear" w:color="auto" w:fill="auto"/>
        </w:rPr>
        <w:t>顺序号。</w:t>
      </w:r>
    </w:p>
    <w:p>
      <w:pPr>
        <w:pStyle w:val="a6"/>
        <w:keepNext w:val="0"/>
        <w:keepLines w:val="0"/>
        <w:widowControl w:val="0"/>
        <w:shd w:val="clear" w:color="auto" w:fill="auto"/>
        <w:bidi w:val="0"/>
        <w:spacing w:before="0" w:after="140" w:line="240" w:lineRule="auto"/>
        <w:ind w:left="0" w:right="0" w:firstLine="820"/>
        <w:jc w:val="left"/>
      </w:pPr>
      <w:r>
        <w:rPr>
          <w:color w:val="000000"/>
          <w:spacing w:val="0"/>
          <w:w w:val="100"/>
          <w:position w:val="0"/>
          <w:shd w:val="clear" w:color="auto" w:fill="auto"/>
        </w:rPr>
        <w:t>注</w:t>
      </w:r>
      <w:r>
        <w:rPr>
          <w:color w:val="000000"/>
          <w:spacing w:val="0"/>
          <w:w w:val="100"/>
          <w:position w:val="0"/>
          <w:sz w:val="17"/>
          <w:szCs w:val="17"/>
          <w:shd w:val="clear" w:color="auto" w:fill="auto"/>
          <w:lang w:val="en-US" w:eastAsia="en-US" w:bidi="en-US"/>
        </w:rPr>
        <w:t>2:</w:t>
      </w:r>
      <w:r>
        <w:rPr>
          <w:color w:val="000000"/>
          <w:spacing w:val="0"/>
          <w:w w:val="100"/>
          <w:position w:val="0"/>
          <w:shd w:val="clear" w:color="auto" w:fill="auto"/>
        </w:rPr>
        <w:t>本表由事故隐患所在单位负责填写、流转和管理，验收结束后报安全监察部门建档。</w:t>
      </w:r>
      <w:r>
        <w:br w:type="page"/>
      </w:r>
    </w:p>
    <w:p>
      <w:pPr>
        <w:pStyle w:val="30"/>
        <w:keepNext w:val="0"/>
        <w:keepLines w:val="0"/>
        <w:widowControl w:val="0"/>
        <w:shd w:val="clear" w:color="auto" w:fill="auto"/>
        <w:bidi w:val="0"/>
        <w:spacing w:before="0" w:line="318" w:lineRule="exact"/>
        <w:ind w:left="0" w:right="0" w:firstLine="0"/>
        <w:jc w:val="center"/>
      </w:pPr>
      <w:r>
        <w:rPr>
          <w:color w:val="000000"/>
          <w:spacing w:val="0"/>
          <w:w w:val="100"/>
          <w:position w:val="0"/>
          <w:shd w:val="clear" w:color="auto" w:fill="auto"/>
        </w:rPr>
        <w:t>附录</w:t>
      </w:r>
      <w:r>
        <w:rPr>
          <w:rFonts w:ascii="Times New Roman" w:eastAsia="Times New Roman" w:hAnsi="Times New Roman" w:cs="Times New Roman"/>
          <w:color w:val="000000"/>
          <w:spacing w:val="0"/>
          <w:w w:val="100"/>
          <w:position w:val="0"/>
          <w:sz w:val="19"/>
          <w:szCs w:val="19"/>
          <w:shd w:val="clear" w:color="auto" w:fill="auto"/>
          <w:lang w:val="en-US" w:eastAsia="en-US" w:bidi="en-US"/>
        </w:rPr>
        <w:t>B</w:t>
        <w:br/>
      </w:r>
      <w:r>
        <w:rPr>
          <w:color w:val="000000"/>
          <w:spacing w:val="0"/>
          <w:w w:val="100"/>
          <w:position w:val="0"/>
          <w:shd w:val="clear" w:color="auto" w:fill="auto"/>
        </w:rPr>
        <w:t>（资料性）</w:t>
        <w:br/>
        <w:t>景观照明设施运行维护用表</w:t>
      </w:r>
    </w:p>
    <w:p>
      <w:pPr>
        <w:pStyle w:val="22"/>
        <w:keepNext w:val="0"/>
        <w:keepLines w:val="0"/>
        <w:widowControl w:val="0"/>
        <w:numPr>
          <w:ilvl w:val="1"/>
          <w:numId w:val="15"/>
        </w:numPr>
        <w:shd w:val="clear" w:color="auto" w:fill="auto"/>
        <w:tabs>
          <w:tab w:val="left" w:pos="528"/>
        </w:tabs>
        <w:bidi w:val="0"/>
        <w:spacing w:before="0" w:after="220" w:line="240" w:lineRule="auto"/>
        <w:ind w:left="0" w:right="0" w:firstLine="0"/>
        <w:jc w:val="left"/>
        <w:rPr>
          <w:sz w:val="19"/>
          <w:szCs w:val="19"/>
        </w:rPr>
      </w:pPr>
      <w:r>
        <w:rPr>
          <w:color w:val="000000"/>
          <w:spacing w:val="0"/>
          <w:w w:val="100"/>
          <w:position w:val="0"/>
          <w:sz w:val="20"/>
          <w:szCs w:val="20"/>
          <w:shd w:val="clear" w:color="auto" w:fill="auto"/>
        </w:rPr>
        <w:t>景观照明设施</w:t>
      </w:r>
      <w:r>
        <w:rPr>
          <w:rFonts w:ascii="Times New Roman" w:eastAsia="Times New Roman" w:hAnsi="Times New Roman" w:cs="Times New Roman"/>
          <w:color w:val="000000"/>
          <w:spacing w:val="0"/>
          <w:w w:val="100"/>
          <w:position w:val="0"/>
          <w:sz w:val="19"/>
          <w:szCs w:val="19"/>
          <w:shd w:val="clear" w:color="auto" w:fill="auto"/>
          <w:lang w:val="en-US" w:eastAsia="en-US" w:bidi="en-US"/>
        </w:rPr>
        <w:t>Fl</w:t>
      </w:r>
      <w:r>
        <w:rPr>
          <w:color w:val="000000"/>
          <w:spacing w:val="0"/>
          <w:w w:val="100"/>
          <w:position w:val="0"/>
          <w:sz w:val="20"/>
          <w:szCs w:val="20"/>
          <w:shd w:val="clear" w:color="auto" w:fill="auto"/>
        </w:rPr>
        <w:t>常巡查记录参见表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B.lo</w:t>
      </w:r>
    </w:p>
    <w:p>
      <w:pPr>
        <w:pStyle w:val="30"/>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B.1</w:t>
      </w:r>
      <w:r>
        <w:rPr>
          <w:color w:val="000000"/>
          <w:spacing w:val="0"/>
          <w:w w:val="100"/>
          <w:position w:val="0"/>
          <w:shd w:val="clear" w:color="auto" w:fill="auto"/>
        </w:rPr>
        <w:t>景观照明设施日懵巡查记录</w:t>
      </w:r>
    </w:p>
    <w:tbl>
      <w:tblPr>
        <w:tblOverlap w:val="never"/>
        <w:jc w:val="center"/>
        <w:tblLayout w:type="fixed"/>
        <w:tblCellMar>
          <w:left w:w="10" w:type="dxa"/>
          <w:right w:w="10" w:type="dxa"/>
        </w:tblCellMar>
      </w:tblPr>
      <w:tblGrid>
        <w:gridCol w:w="1800"/>
        <w:gridCol w:w="4698"/>
        <w:gridCol w:w="906"/>
        <w:gridCol w:w="900"/>
        <w:gridCol w:w="924"/>
      </w:tblGrid>
      <w:tr>
        <w:tblPrEx>
          <w:jc w:val="center"/>
          <w:tblLayout w:type="fixed"/>
          <w:tblCellMar>
            <w:left w:w="10" w:type="dxa"/>
            <w:right w:w="10" w:type="dxa"/>
          </w:tblCellMar>
        </w:tblPrEx>
        <w:trPr>
          <w:trHeight w:hRule="exact" w:val="462"/>
          <w:jc w:val="center"/>
        </w:trPr>
        <w:tc>
          <w:tcPr>
            <w:tcW w:w="180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运维服务单位</w:t>
            </w:r>
          </w:p>
        </w:tc>
        <w:tc>
          <w:tcPr>
            <w:tcW w:w="7428" w:type="dxa"/>
            <w:gridSpan w:val="4"/>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62"/>
          <w:jc w:val="center"/>
        </w:trPr>
        <w:tc>
          <w:tcPr>
            <w:tcW w:w="180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项目名称</w:t>
            </w:r>
          </w:p>
        </w:tc>
        <w:tc>
          <w:tcPr>
            <w:tcW w:w="7428" w:type="dxa"/>
            <w:gridSpan w:val="4"/>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26"/>
          <w:jc w:val="center"/>
        </w:trPr>
        <w:tc>
          <w:tcPr>
            <w:tcW w:w="180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日期时间</w:t>
            </w:r>
          </w:p>
        </w:tc>
        <w:tc>
          <w:tcPr>
            <w:tcW w:w="469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检查内容（开启模式、设施状态）</w:t>
            </w:r>
          </w:p>
        </w:tc>
        <w:tc>
          <w:tcPr>
            <w:tcW w:w="9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亮灯率</w:t>
            </w:r>
          </w:p>
        </w:tc>
        <w:tc>
          <w:tcPr>
            <w:tcW w:w="90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检查人</w:t>
            </w:r>
          </w:p>
        </w:tc>
        <w:tc>
          <w:tcPr>
            <w:tcW w:w="92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备注</w:t>
            </w:r>
          </w:p>
        </w:tc>
      </w:tr>
      <w:tr>
        <w:tblPrEx>
          <w:jc w:val="center"/>
          <w:tblLayout w:type="fixed"/>
          <w:tblCellMar>
            <w:left w:w="10" w:type="dxa"/>
            <w:right w:w="10" w:type="dxa"/>
          </w:tblCellMar>
        </w:tblPrEx>
        <w:trPr>
          <w:trHeight w:hRule="exact" w:val="462"/>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0"/>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6"/>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6"/>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44"/>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62"/>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26"/>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68"/>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44"/>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6"/>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6"/>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44"/>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62"/>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0"/>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44"/>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44"/>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62"/>
          <w:jc w:val="center"/>
        </w:trPr>
        <w:tc>
          <w:tcPr>
            <w:tcW w:w="1800" w:type="dxa"/>
            <w:tcBorders>
              <w:top w:val="single" w:sz="4" w:space="0" w:color="auto"/>
              <w:left w:val="single" w:sz="4" w:space="0" w:color="auto"/>
            </w:tcBorders>
            <w:shd w:val="clear" w:color="auto" w:fill="auto"/>
            <w:vAlign w:val="top"/>
          </w:tcPr>
          <w:p>
            <w:pPr>
              <w:widowControl w:val="0"/>
              <w:rPr>
                <w:sz w:val="10"/>
                <w:szCs w:val="10"/>
              </w:rPr>
            </w:pPr>
          </w:p>
        </w:tc>
        <w:tc>
          <w:tcPr>
            <w:tcW w:w="4698" w:type="dxa"/>
            <w:tcBorders>
              <w:top w:val="single" w:sz="4" w:space="0" w:color="auto"/>
              <w:left w:val="single" w:sz="4" w:space="0" w:color="auto"/>
            </w:tcBorders>
            <w:shd w:val="clear" w:color="auto" w:fill="auto"/>
            <w:vAlign w:val="top"/>
          </w:tcPr>
          <w:p>
            <w:pPr>
              <w:widowControl w:val="0"/>
              <w:rPr>
                <w:sz w:val="10"/>
                <w:szCs w:val="10"/>
              </w:rPr>
            </w:pPr>
          </w:p>
        </w:tc>
        <w:tc>
          <w:tcPr>
            <w:tcW w:w="906" w:type="dxa"/>
            <w:tcBorders>
              <w:top w:val="single" w:sz="4" w:space="0" w:color="auto"/>
              <w:left w:val="single" w:sz="4" w:space="0" w:color="auto"/>
            </w:tcBorders>
            <w:shd w:val="clear" w:color="auto" w:fill="auto"/>
            <w:vAlign w:val="top"/>
          </w:tcPr>
          <w:p>
            <w:pPr>
              <w:widowControl w:val="0"/>
              <w:rPr>
                <w:sz w:val="10"/>
                <w:szCs w:val="10"/>
              </w:rPr>
            </w:pPr>
          </w:p>
        </w:tc>
        <w:tc>
          <w:tcPr>
            <w:tcW w:w="900" w:type="dxa"/>
            <w:tcBorders>
              <w:top w:val="single" w:sz="4" w:space="0" w:color="auto"/>
              <w:left w:val="single" w:sz="4" w:space="0" w:color="auto"/>
            </w:tcBorders>
            <w:shd w:val="clear" w:color="auto" w:fill="auto"/>
            <w:vAlign w:val="top"/>
          </w:tcPr>
          <w:p>
            <w:pPr>
              <w:widowControl w:val="0"/>
              <w:rPr>
                <w:sz w:val="10"/>
                <w:szCs w:val="10"/>
              </w:rPr>
            </w:pPr>
          </w:p>
        </w:tc>
        <w:tc>
          <w:tcPr>
            <w:tcW w:w="92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66"/>
          <w:jc w:val="center"/>
        </w:trPr>
        <w:tc>
          <w:tcPr>
            <w:tcW w:w="922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rPr>
              <w:t>注：亮灯率按平日、一般节假日、重大节假日（活动）各自运行模式下应亮灯数计算.</w:t>
            </w:r>
          </w:p>
        </w:tc>
      </w:tr>
    </w:tbl>
    <w:p>
      <w:pPr>
        <w:spacing w:line="1" w:lineRule="exact"/>
        <w:rPr>
          <w:sz w:val="2"/>
          <w:szCs w:val="2"/>
        </w:rPr>
      </w:pPr>
      <w:r>
        <w:br w:type="page"/>
      </w:r>
    </w:p>
    <w:p>
      <w:pPr>
        <w:pStyle w:val="22"/>
        <w:keepNext w:val="0"/>
        <w:keepLines w:val="0"/>
        <w:widowControl w:val="0"/>
        <w:numPr>
          <w:ilvl w:val="1"/>
          <w:numId w:val="15"/>
        </w:numPr>
        <w:shd w:val="clear" w:color="auto" w:fill="auto"/>
        <w:tabs>
          <w:tab w:val="left" w:pos="528"/>
        </w:tabs>
        <w:bidi w:val="0"/>
        <w:spacing w:before="0" w:after="200" w:line="240" w:lineRule="auto"/>
        <w:ind w:left="0" w:right="0" w:firstLine="0"/>
        <w:jc w:val="left"/>
        <w:rPr>
          <w:sz w:val="19"/>
          <w:szCs w:val="19"/>
        </w:rPr>
      </w:pPr>
      <w:r>
        <w:rPr>
          <w:color w:val="000000"/>
          <w:spacing w:val="0"/>
          <w:w w:val="100"/>
          <w:position w:val="0"/>
          <w:sz w:val="20"/>
          <w:szCs w:val="20"/>
          <w:shd w:val="clear" w:color="auto" w:fill="auto"/>
        </w:rPr>
        <w:t>景观照明设施维修记录参见表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B.2o</w:t>
      </w:r>
    </w:p>
    <w:p>
      <w:pPr>
        <w:pStyle w:val="30"/>
        <w:keepNext w:val="0"/>
        <w:keepLines w:val="0"/>
        <w:widowControl w:val="0"/>
        <w:shd w:val="clear" w:color="auto" w:fill="auto"/>
        <w:bidi w:val="0"/>
        <w:spacing w:before="0" w:after="200" w:line="240" w:lineRule="auto"/>
        <w:ind w:left="0" w:right="0" w:firstLine="0"/>
        <w:jc w:val="center"/>
      </w:pPr>
      <w:r>
        <w:rPr>
          <w:rFonts w:ascii="Times New Roman" w:eastAsia="Times New Roman" w:hAnsi="Times New Roman" w:cs="Times New Roman"/>
          <w:color w:val="000000"/>
          <w:spacing w:val="0"/>
          <w:w w:val="100"/>
          <w:position w:val="0"/>
          <w:sz w:val="19"/>
          <w:szCs w:val="19"/>
          <w:shd w:val="clear" w:color="auto" w:fill="auto"/>
          <w:lang w:val="en-US" w:eastAsia="en-US" w:bidi="en-US"/>
        </w:rPr>
        <w:t>«B.2</w:t>
      </w:r>
      <w:r>
        <w:rPr>
          <w:color w:val="000000"/>
          <w:spacing w:val="0"/>
          <w:w w:val="100"/>
          <w:position w:val="0"/>
          <w:shd w:val="clear" w:color="auto" w:fill="auto"/>
        </w:rPr>
        <w:t>景观照明设施维修记录</w:t>
      </w:r>
    </w:p>
    <w:tbl>
      <w:tblPr>
        <w:tblOverlap w:val="never"/>
        <w:jc w:val="center"/>
        <w:tblLayout w:type="fixed"/>
        <w:tblCellMar>
          <w:left w:w="10" w:type="dxa"/>
          <w:right w:w="10" w:type="dxa"/>
        </w:tblCellMar>
      </w:tblPr>
      <w:tblGrid>
        <w:gridCol w:w="1806"/>
        <w:gridCol w:w="708"/>
        <w:gridCol w:w="4926"/>
        <w:gridCol w:w="588"/>
        <w:gridCol w:w="1206"/>
      </w:tblGrid>
      <w:tr>
        <w:tblPrEx>
          <w:jc w:val="center"/>
          <w:tblLayout w:type="fixed"/>
          <w:tblCellMar>
            <w:left w:w="10" w:type="dxa"/>
            <w:right w:w="10" w:type="dxa"/>
          </w:tblCellMar>
        </w:tblPrEx>
        <w:trPr>
          <w:trHeight w:hRule="exact" w:val="462"/>
          <w:jc w:val="center"/>
        </w:trPr>
        <w:tc>
          <w:tcPr>
            <w:tcW w:w="18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运维服务单位</w:t>
            </w:r>
          </w:p>
        </w:tc>
        <w:tc>
          <w:tcPr>
            <w:tcW w:w="7428" w:type="dxa"/>
            <w:gridSpan w:val="4"/>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6"/>
          <w:jc w:val="center"/>
        </w:trPr>
        <w:tc>
          <w:tcPr>
            <w:tcW w:w="18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项目名称</w:t>
            </w:r>
          </w:p>
        </w:tc>
        <w:tc>
          <w:tcPr>
            <w:tcW w:w="7428" w:type="dxa"/>
            <w:gridSpan w:val="4"/>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954"/>
          <w:jc w:val="center"/>
        </w:trPr>
        <w:tc>
          <w:tcPr>
            <w:tcW w:w="1806" w:type="dxa"/>
            <w:tcBorders>
              <w:top w:val="single" w:sz="4" w:space="0" w:color="auto"/>
              <w:left w:val="single" w:sz="4" w:space="0" w:color="auto"/>
            </w:tcBorders>
            <w:shd w:val="clear" w:color="auto" w:fill="auto"/>
            <w:vAlign w:val="top"/>
          </w:tcPr>
          <w:p>
            <w:pPr>
              <w:widowControl w:val="0"/>
              <w:rPr>
                <w:sz w:val="10"/>
                <w:szCs w:val="10"/>
              </w:rPr>
            </w:pPr>
          </w:p>
        </w:tc>
        <w:tc>
          <w:tcPr>
            <w:tcW w:w="708"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故障</w:t>
            </w:r>
          </w:p>
        </w:tc>
        <w:tc>
          <w:tcPr>
            <w:tcW w:w="4926" w:type="dxa"/>
            <w:tcBorders>
              <w:top w:val="single" w:sz="4" w:space="0" w:color="auto"/>
              <w:left w:val="single" w:sz="4" w:space="0" w:color="auto"/>
            </w:tcBorders>
            <w:shd w:val="clear" w:color="auto" w:fill="auto"/>
            <w:vAlign w:val="top"/>
          </w:tcPr>
          <w:p>
            <w:pPr>
              <w:widowControl w:val="0"/>
              <w:rPr>
                <w:sz w:val="10"/>
                <w:szCs w:val="10"/>
              </w:rPr>
            </w:pPr>
          </w:p>
        </w:tc>
        <w:tc>
          <w:tcPr>
            <w:tcW w:w="588" w:type="dxa"/>
            <w:tcBorders>
              <w:top w:val="single" w:sz="4" w:space="0" w:color="auto"/>
            </w:tcBorders>
            <w:shd w:val="clear" w:color="auto" w:fill="auto"/>
            <w:vAlign w:val="top"/>
          </w:tcPr>
          <w:p>
            <w:pPr>
              <w:widowControl w:val="0"/>
              <w:rPr>
                <w:sz w:val="10"/>
                <w:szCs w:val="10"/>
              </w:rPr>
            </w:pPr>
          </w:p>
        </w:tc>
        <w:tc>
          <w:tcPr>
            <w:tcW w:w="1206" w:type="dxa"/>
            <w:tcBorders>
              <w:top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282"/>
          <w:jc w:val="center"/>
        </w:trPr>
        <w:tc>
          <w:tcPr>
            <w:tcW w:w="1806" w:type="dxa"/>
            <w:tcBorders>
              <w:left w:val="single" w:sz="4" w:space="0" w:color="auto"/>
            </w:tcBorders>
            <w:shd w:val="clear" w:color="auto" w:fill="auto"/>
            <w:vAlign w:val="top"/>
          </w:tcPr>
          <w:p>
            <w:pPr>
              <w:widowControl w:val="0"/>
              <w:rPr>
                <w:sz w:val="10"/>
                <w:szCs w:val="10"/>
              </w:rPr>
            </w:pPr>
          </w:p>
        </w:tc>
        <w:tc>
          <w:tcPr>
            <w:tcW w:w="708" w:type="dxa"/>
            <w:tcBorders>
              <w:left w:val="single" w:sz="4" w:space="0" w:color="auto"/>
            </w:tcBorders>
            <w:shd w:val="clear" w:color="auto" w:fill="auto"/>
            <w:vAlign w:val="top"/>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部位</w:t>
            </w:r>
          </w:p>
        </w:tc>
        <w:tc>
          <w:tcPr>
            <w:tcW w:w="4926" w:type="dxa"/>
            <w:tcBorders>
              <w:left w:val="single" w:sz="4" w:space="0" w:color="auto"/>
            </w:tcBorders>
            <w:shd w:val="clear" w:color="auto" w:fill="auto"/>
            <w:vAlign w:val="top"/>
          </w:tcPr>
          <w:p>
            <w:pPr>
              <w:widowControl w:val="0"/>
              <w:rPr>
                <w:sz w:val="10"/>
                <w:szCs w:val="10"/>
              </w:rPr>
            </w:pPr>
          </w:p>
        </w:tc>
        <w:tc>
          <w:tcPr>
            <w:tcW w:w="588" w:type="dxa"/>
            <w:shd w:val="clear" w:color="auto" w:fill="auto"/>
            <w:vAlign w:val="top"/>
          </w:tcPr>
          <w:p>
            <w:pPr>
              <w:widowControl w:val="0"/>
              <w:rPr>
                <w:sz w:val="10"/>
                <w:szCs w:val="10"/>
              </w:rPr>
            </w:pPr>
          </w:p>
        </w:tc>
        <w:tc>
          <w:tcPr>
            <w:tcW w:w="1206" w:type="dxa"/>
            <w:tcBorders>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924"/>
          <w:jc w:val="center"/>
        </w:trPr>
        <w:tc>
          <w:tcPr>
            <w:tcW w:w="1806" w:type="dxa"/>
            <w:tcBorders>
              <w:left w:val="single" w:sz="4" w:space="0" w:color="auto"/>
            </w:tcBorders>
            <w:shd w:val="clear" w:color="auto" w:fill="auto"/>
            <w:vAlign w:val="top"/>
          </w:tcPr>
          <w:p>
            <w:pPr>
              <w:widowControl w:val="0"/>
              <w:rPr>
                <w:sz w:val="10"/>
                <w:szCs w:val="10"/>
              </w:rPr>
            </w:pPr>
          </w:p>
        </w:tc>
        <w:tc>
          <w:tcPr>
            <w:tcW w:w="708" w:type="dxa"/>
            <w:tcBorders>
              <w:left w:val="single" w:sz="4" w:space="0" w:color="auto"/>
            </w:tcBorders>
            <w:shd w:val="clear" w:color="auto" w:fill="auto"/>
            <w:vAlign w:val="top"/>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现状</w:t>
            </w:r>
          </w:p>
        </w:tc>
        <w:tc>
          <w:tcPr>
            <w:tcW w:w="4926" w:type="dxa"/>
            <w:tcBorders>
              <w:left w:val="single" w:sz="4" w:space="0" w:color="auto"/>
            </w:tcBorders>
            <w:shd w:val="clear" w:color="auto" w:fill="auto"/>
            <w:vAlign w:val="top"/>
          </w:tcPr>
          <w:p>
            <w:pPr>
              <w:widowControl w:val="0"/>
              <w:rPr>
                <w:sz w:val="10"/>
                <w:szCs w:val="10"/>
              </w:rPr>
            </w:pPr>
          </w:p>
        </w:tc>
        <w:tc>
          <w:tcPr>
            <w:tcW w:w="588" w:type="dxa"/>
            <w:shd w:val="clear" w:color="auto" w:fill="auto"/>
            <w:vAlign w:val="top"/>
          </w:tcPr>
          <w:p>
            <w:pPr>
              <w:widowControl w:val="0"/>
              <w:rPr>
                <w:sz w:val="10"/>
                <w:szCs w:val="10"/>
              </w:rPr>
            </w:pPr>
          </w:p>
        </w:tc>
        <w:tc>
          <w:tcPr>
            <w:tcW w:w="1206" w:type="dxa"/>
            <w:tcBorders>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086"/>
          <w:jc w:val="center"/>
        </w:trPr>
        <w:tc>
          <w:tcPr>
            <w:tcW w:w="1806" w:type="dxa"/>
            <w:tcBorders>
              <w:left w:val="single" w:sz="4" w:space="0" w:color="auto"/>
            </w:tcBorders>
            <w:shd w:val="clear" w:color="auto" w:fill="auto"/>
            <w:vAlign w:val="top"/>
          </w:tcPr>
          <w:p>
            <w:pPr>
              <w:widowControl w:val="0"/>
              <w:rPr>
                <w:sz w:val="10"/>
                <w:szCs w:val="10"/>
              </w:rPr>
            </w:pPr>
          </w:p>
        </w:tc>
        <w:tc>
          <w:tcPr>
            <w:tcW w:w="708"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故^障</w:t>
            </w:r>
          </w:p>
        </w:tc>
        <w:tc>
          <w:tcPr>
            <w:tcW w:w="4926" w:type="dxa"/>
            <w:tcBorders>
              <w:top w:val="single" w:sz="4" w:space="0" w:color="auto"/>
              <w:left w:val="single" w:sz="4" w:space="0" w:color="auto"/>
            </w:tcBorders>
            <w:shd w:val="clear" w:color="auto" w:fill="auto"/>
            <w:vAlign w:val="top"/>
          </w:tcPr>
          <w:p>
            <w:pPr>
              <w:widowControl w:val="0"/>
              <w:rPr>
                <w:sz w:val="10"/>
                <w:szCs w:val="10"/>
              </w:rPr>
            </w:pPr>
          </w:p>
        </w:tc>
        <w:tc>
          <w:tcPr>
            <w:tcW w:w="588" w:type="dxa"/>
            <w:tcBorders>
              <w:top w:val="single" w:sz="4" w:space="0" w:color="auto"/>
            </w:tcBorders>
            <w:shd w:val="clear" w:color="auto" w:fill="auto"/>
            <w:vAlign w:val="top"/>
          </w:tcPr>
          <w:p>
            <w:pPr>
              <w:widowControl w:val="0"/>
              <w:rPr>
                <w:sz w:val="10"/>
                <w:szCs w:val="10"/>
              </w:rPr>
            </w:pPr>
          </w:p>
        </w:tc>
        <w:tc>
          <w:tcPr>
            <w:tcW w:w="1206" w:type="dxa"/>
            <w:tcBorders>
              <w:top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96"/>
          <w:jc w:val="center"/>
        </w:trPr>
        <w:tc>
          <w:tcPr>
            <w:tcW w:w="1806" w:type="dxa"/>
            <w:tcBorders>
              <w:left w:val="single" w:sz="4" w:space="0" w:color="auto"/>
            </w:tcBorders>
            <w:shd w:val="clear" w:color="auto" w:fill="auto"/>
            <w:vAlign w:val="top"/>
          </w:tcPr>
          <w:p>
            <w:pPr>
              <w:widowControl w:val="0"/>
              <w:rPr>
                <w:sz w:val="10"/>
                <w:szCs w:val="10"/>
              </w:rPr>
            </w:pPr>
          </w:p>
        </w:tc>
        <w:tc>
          <w:tcPr>
            <w:tcW w:w="708" w:type="dxa"/>
            <w:tcBorders>
              <w:left w:val="single" w:sz="4" w:space="0" w:color="auto"/>
            </w:tcBorders>
            <w:shd w:val="clear" w:color="auto" w:fill="auto"/>
            <w:vAlign w:val="top"/>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分析</w:t>
            </w:r>
          </w:p>
        </w:tc>
        <w:tc>
          <w:tcPr>
            <w:tcW w:w="4926" w:type="dxa"/>
            <w:tcBorders>
              <w:left w:val="single" w:sz="4" w:space="0" w:color="auto"/>
            </w:tcBorders>
            <w:shd w:val="clear" w:color="auto" w:fill="auto"/>
            <w:vAlign w:val="top"/>
          </w:tcPr>
          <w:p>
            <w:pPr>
              <w:widowControl w:val="0"/>
              <w:rPr>
                <w:sz w:val="10"/>
                <w:szCs w:val="10"/>
              </w:rPr>
            </w:pPr>
          </w:p>
        </w:tc>
        <w:tc>
          <w:tcPr>
            <w:tcW w:w="588" w:type="dxa"/>
            <w:shd w:val="clear" w:color="auto" w:fill="auto"/>
            <w:vAlign w:val="top"/>
          </w:tcPr>
          <w:p>
            <w:pPr>
              <w:widowControl w:val="0"/>
              <w:rPr>
                <w:sz w:val="10"/>
                <w:szCs w:val="10"/>
              </w:rPr>
            </w:pPr>
          </w:p>
        </w:tc>
        <w:tc>
          <w:tcPr>
            <w:tcW w:w="1206" w:type="dxa"/>
            <w:tcBorders>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78"/>
          <w:jc w:val="center"/>
        </w:trPr>
        <w:tc>
          <w:tcPr>
            <w:tcW w:w="1806" w:type="dxa"/>
            <w:tcBorders>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维</w:t>
            </w:r>
          </w:p>
        </w:tc>
        <w:tc>
          <w:tcPr>
            <w:tcW w:w="708" w:type="dxa"/>
            <w:tcBorders>
              <w:left w:val="single" w:sz="4" w:space="0" w:color="auto"/>
            </w:tcBorders>
            <w:shd w:val="clear" w:color="auto" w:fill="auto"/>
            <w:vAlign w:val="top"/>
          </w:tcPr>
          <w:p>
            <w:pPr>
              <w:widowControl w:val="0"/>
              <w:rPr>
                <w:sz w:val="10"/>
                <w:szCs w:val="10"/>
              </w:rPr>
            </w:pPr>
          </w:p>
        </w:tc>
        <w:tc>
          <w:tcPr>
            <w:tcW w:w="4926" w:type="dxa"/>
            <w:tcBorders>
              <w:left w:val="single" w:sz="4" w:space="0" w:color="auto"/>
            </w:tcBorders>
            <w:shd w:val="clear" w:color="auto" w:fill="auto"/>
            <w:vAlign w:val="top"/>
          </w:tcPr>
          <w:p>
            <w:pPr>
              <w:widowControl w:val="0"/>
              <w:rPr>
                <w:sz w:val="10"/>
                <w:szCs w:val="10"/>
              </w:rPr>
            </w:pPr>
          </w:p>
        </w:tc>
        <w:tc>
          <w:tcPr>
            <w:tcW w:w="588" w:type="dxa"/>
            <w:shd w:val="clear" w:color="auto" w:fill="auto"/>
            <w:vAlign w:val="top"/>
          </w:tcPr>
          <w:p>
            <w:pPr>
              <w:widowControl w:val="0"/>
              <w:rPr>
                <w:sz w:val="10"/>
                <w:szCs w:val="10"/>
              </w:rPr>
            </w:pPr>
          </w:p>
        </w:tc>
        <w:tc>
          <w:tcPr>
            <w:tcW w:w="1206" w:type="dxa"/>
            <w:tcBorders>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00"/>
          <w:jc w:val="center"/>
        </w:trPr>
        <w:tc>
          <w:tcPr>
            <w:tcW w:w="1806" w:type="dxa"/>
            <w:tcBorders>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修</w:t>
            </w:r>
          </w:p>
        </w:tc>
        <w:tc>
          <w:tcPr>
            <w:tcW w:w="708" w:type="dxa"/>
            <w:tcBorders>
              <w:left w:val="single" w:sz="4" w:space="0" w:color="auto"/>
            </w:tcBorders>
            <w:shd w:val="clear" w:color="auto" w:fill="auto"/>
            <w:vAlign w:val="top"/>
          </w:tcPr>
          <w:p>
            <w:pPr>
              <w:widowControl w:val="0"/>
              <w:rPr>
                <w:sz w:val="10"/>
                <w:szCs w:val="10"/>
              </w:rPr>
            </w:pPr>
          </w:p>
        </w:tc>
        <w:tc>
          <w:tcPr>
            <w:tcW w:w="4926" w:type="dxa"/>
            <w:tcBorders>
              <w:left w:val="single" w:sz="4" w:space="0" w:color="auto"/>
            </w:tcBorders>
            <w:shd w:val="clear" w:color="auto" w:fill="auto"/>
            <w:vAlign w:val="top"/>
          </w:tcPr>
          <w:p>
            <w:pPr>
              <w:widowControl w:val="0"/>
              <w:rPr>
                <w:sz w:val="10"/>
                <w:szCs w:val="10"/>
              </w:rPr>
            </w:pPr>
          </w:p>
        </w:tc>
        <w:tc>
          <w:tcPr>
            <w:tcW w:w="588" w:type="dxa"/>
            <w:shd w:val="clear" w:color="auto" w:fill="auto"/>
            <w:vAlign w:val="top"/>
          </w:tcPr>
          <w:p>
            <w:pPr>
              <w:widowControl w:val="0"/>
              <w:rPr>
                <w:sz w:val="10"/>
                <w:szCs w:val="10"/>
              </w:rPr>
            </w:pPr>
          </w:p>
        </w:tc>
        <w:tc>
          <w:tcPr>
            <w:tcW w:w="1206" w:type="dxa"/>
            <w:tcBorders>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12"/>
          <w:jc w:val="center"/>
        </w:trPr>
        <w:tc>
          <w:tcPr>
            <w:tcW w:w="1806" w:type="dxa"/>
            <w:tcBorders>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记</w:t>
            </w:r>
          </w:p>
        </w:tc>
        <w:tc>
          <w:tcPr>
            <w:tcW w:w="708" w:type="dxa"/>
            <w:tcBorders>
              <w:top w:val="single" w:sz="4" w:space="0" w:color="auto"/>
              <w:left w:val="single" w:sz="4" w:space="0" w:color="auto"/>
            </w:tcBorders>
            <w:shd w:val="clear" w:color="auto" w:fill="auto"/>
            <w:vAlign w:val="top"/>
          </w:tcPr>
          <w:p>
            <w:pPr>
              <w:widowControl w:val="0"/>
              <w:rPr>
                <w:sz w:val="10"/>
                <w:szCs w:val="10"/>
              </w:rPr>
            </w:pPr>
          </w:p>
        </w:tc>
        <w:tc>
          <w:tcPr>
            <w:tcW w:w="4926" w:type="dxa"/>
            <w:tcBorders>
              <w:top w:val="single" w:sz="4" w:space="0" w:color="auto"/>
              <w:left w:val="single" w:sz="4" w:space="0" w:color="auto"/>
            </w:tcBorders>
            <w:shd w:val="clear" w:color="auto" w:fill="auto"/>
            <w:vAlign w:val="top"/>
          </w:tcPr>
          <w:p>
            <w:pPr>
              <w:widowControl w:val="0"/>
              <w:rPr>
                <w:sz w:val="10"/>
                <w:szCs w:val="10"/>
              </w:rPr>
            </w:pPr>
          </w:p>
        </w:tc>
        <w:tc>
          <w:tcPr>
            <w:tcW w:w="588" w:type="dxa"/>
            <w:tcBorders>
              <w:top w:val="single" w:sz="4" w:space="0" w:color="auto"/>
            </w:tcBorders>
            <w:shd w:val="clear" w:color="auto" w:fill="auto"/>
            <w:vAlign w:val="top"/>
          </w:tcPr>
          <w:p>
            <w:pPr>
              <w:widowControl w:val="0"/>
              <w:rPr>
                <w:sz w:val="10"/>
                <w:szCs w:val="10"/>
              </w:rPr>
            </w:pPr>
          </w:p>
        </w:tc>
        <w:tc>
          <w:tcPr>
            <w:tcW w:w="1206" w:type="dxa"/>
            <w:tcBorders>
              <w:top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792"/>
          <w:jc w:val="center"/>
        </w:trPr>
        <w:tc>
          <w:tcPr>
            <w:tcW w:w="1806" w:type="dxa"/>
            <w:tcBorders>
              <w:left w:val="single" w:sz="4" w:space="0" w:color="auto"/>
            </w:tcBorders>
            <w:shd w:val="clear" w:color="auto" w:fill="auto"/>
            <w:vAlign w:val="top"/>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录</w:t>
            </w:r>
          </w:p>
        </w:tc>
        <w:tc>
          <w:tcPr>
            <w:tcW w:w="708" w:type="dxa"/>
            <w:tcBorders>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处理</w:t>
            </w:r>
          </w:p>
        </w:tc>
        <w:tc>
          <w:tcPr>
            <w:tcW w:w="4926" w:type="dxa"/>
            <w:tcBorders>
              <w:left w:val="single" w:sz="4" w:space="0" w:color="auto"/>
            </w:tcBorders>
            <w:shd w:val="clear" w:color="auto" w:fill="auto"/>
            <w:vAlign w:val="top"/>
          </w:tcPr>
          <w:p>
            <w:pPr>
              <w:widowControl w:val="0"/>
              <w:rPr>
                <w:sz w:val="10"/>
                <w:szCs w:val="10"/>
              </w:rPr>
            </w:pPr>
          </w:p>
        </w:tc>
        <w:tc>
          <w:tcPr>
            <w:tcW w:w="588" w:type="dxa"/>
            <w:shd w:val="clear" w:color="auto" w:fill="auto"/>
            <w:vAlign w:val="top"/>
          </w:tcPr>
          <w:p>
            <w:pPr>
              <w:widowControl w:val="0"/>
              <w:rPr>
                <w:sz w:val="10"/>
                <w:szCs w:val="10"/>
              </w:rPr>
            </w:pPr>
          </w:p>
        </w:tc>
        <w:tc>
          <w:tcPr>
            <w:tcW w:w="1206" w:type="dxa"/>
            <w:tcBorders>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056"/>
          <w:jc w:val="center"/>
        </w:trPr>
        <w:tc>
          <w:tcPr>
            <w:tcW w:w="1806" w:type="dxa"/>
            <w:tcBorders>
              <w:left w:val="single" w:sz="4" w:space="0" w:color="auto"/>
            </w:tcBorders>
            <w:shd w:val="clear" w:color="auto" w:fill="auto"/>
            <w:vAlign w:val="top"/>
          </w:tcPr>
          <w:p>
            <w:pPr>
              <w:widowControl w:val="0"/>
              <w:rPr>
                <w:sz w:val="10"/>
                <w:szCs w:val="10"/>
              </w:rPr>
            </w:pPr>
          </w:p>
        </w:tc>
        <w:tc>
          <w:tcPr>
            <w:tcW w:w="708" w:type="dxa"/>
            <w:tcBorders>
              <w:left w:val="single" w:sz="4" w:space="0" w:color="auto"/>
            </w:tcBorders>
            <w:shd w:val="clear" w:color="auto" w:fill="auto"/>
            <w:vAlign w:val="top"/>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方法</w:t>
            </w:r>
          </w:p>
        </w:tc>
        <w:tc>
          <w:tcPr>
            <w:tcW w:w="4926" w:type="dxa"/>
            <w:tcBorders>
              <w:left w:val="single" w:sz="4" w:space="0" w:color="auto"/>
            </w:tcBorders>
            <w:shd w:val="clear" w:color="auto" w:fill="auto"/>
            <w:vAlign w:val="top"/>
          </w:tcPr>
          <w:p>
            <w:pPr>
              <w:widowControl w:val="0"/>
              <w:rPr>
                <w:sz w:val="10"/>
                <w:szCs w:val="10"/>
              </w:rPr>
            </w:pPr>
          </w:p>
        </w:tc>
        <w:tc>
          <w:tcPr>
            <w:tcW w:w="588" w:type="dxa"/>
            <w:shd w:val="clear" w:color="auto" w:fill="auto"/>
            <w:vAlign w:val="top"/>
          </w:tcPr>
          <w:p>
            <w:pPr>
              <w:widowControl w:val="0"/>
              <w:rPr>
                <w:sz w:val="10"/>
                <w:szCs w:val="10"/>
              </w:rPr>
            </w:pPr>
          </w:p>
        </w:tc>
        <w:tc>
          <w:tcPr>
            <w:tcW w:w="1206" w:type="dxa"/>
            <w:tcBorders>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104"/>
          <w:jc w:val="center"/>
        </w:trPr>
        <w:tc>
          <w:tcPr>
            <w:tcW w:w="1806" w:type="dxa"/>
            <w:tcBorders>
              <w:left w:val="single" w:sz="4" w:space="0" w:color="auto"/>
            </w:tcBorders>
            <w:shd w:val="clear" w:color="auto" w:fill="auto"/>
            <w:vAlign w:val="top"/>
          </w:tcPr>
          <w:p>
            <w:pPr>
              <w:widowControl w:val="0"/>
              <w:rPr>
                <w:sz w:val="10"/>
                <w:szCs w:val="10"/>
              </w:rPr>
            </w:pPr>
          </w:p>
        </w:tc>
        <w:tc>
          <w:tcPr>
            <w:tcW w:w="708"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维修</w:t>
            </w:r>
          </w:p>
        </w:tc>
        <w:tc>
          <w:tcPr>
            <w:tcW w:w="4926" w:type="dxa"/>
            <w:tcBorders>
              <w:top w:val="single" w:sz="4" w:space="0" w:color="auto"/>
              <w:left w:val="single" w:sz="4" w:space="0" w:color="auto"/>
            </w:tcBorders>
            <w:shd w:val="clear" w:color="auto" w:fill="auto"/>
            <w:vAlign w:val="top"/>
          </w:tcPr>
          <w:p>
            <w:pPr>
              <w:widowControl w:val="0"/>
              <w:rPr>
                <w:sz w:val="10"/>
                <w:szCs w:val="10"/>
              </w:rPr>
            </w:pPr>
          </w:p>
        </w:tc>
        <w:tc>
          <w:tcPr>
            <w:tcW w:w="588" w:type="dxa"/>
            <w:tcBorders>
              <w:top w:val="single" w:sz="4" w:space="0" w:color="auto"/>
            </w:tcBorders>
            <w:shd w:val="clear" w:color="auto" w:fill="auto"/>
            <w:vAlign w:val="top"/>
          </w:tcPr>
          <w:p>
            <w:pPr>
              <w:widowControl w:val="0"/>
              <w:rPr>
                <w:sz w:val="10"/>
                <w:szCs w:val="10"/>
              </w:rPr>
            </w:pPr>
          </w:p>
        </w:tc>
        <w:tc>
          <w:tcPr>
            <w:tcW w:w="1206" w:type="dxa"/>
            <w:tcBorders>
              <w:top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068"/>
          <w:jc w:val="center"/>
        </w:trPr>
        <w:tc>
          <w:tcPr>
            <w:tcW w:w="1806" w:type="dxa"/>
            <w:tcBorders>
              <w:left w:val="single" w:sz="4" w:space="0" w:color="auto"/>
            </w:tcBorders>
            <w:shd w:val="clear" w:color="auto" w:fill="auto"/>
            <w:vAlign w:val="top"/>
          </w:tcPr>
          <w:p>
            <w:pPr>
              <w:widowControl w:val="0"/>
              <w:rPr>
                <w:sz w:val="10"/>
                <w:szCs w:val="10"/>
              </w:rPr>
            </w:pPr>
          </w:p>
        </w:tc>
        <w:tc>
          <w:tcPr>
            <w:tcW w:w="708" w:type="dxa"/>
            <w:tcBorders>
              <w:left w:val="single" w:sz="4" w:space="0" w:color="auto"/>
            </w:tcBorders>
            <w:shd w:val="clear" w:color="auto" w:fill="auto"/>
            <w:vAlign w:val="top"/>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结果</w:t>
            </w:r>
          </w:p>
        </w:tc>
        <w:tc>
          <w:tcPr>
            <w:tcW w:w="4926" w:type="dxa"/>
            <w:tcBorders>
              <w:left w:val="single" w:sz="4" w:space="0" w:color="auto"/>
            </w:tcBorders>
            <w:shd w:val="clear" w:color="auto" w:fill="auto"/>
            <w:vAlign w:val="top"/>
          </w:tcPr>
          <w:p>
            <w:pPr>
              <w:widowControl w:val="0"/>
              <w:rPr>
                <w:sz w:val="10"/>
                <w:szCs w:val="10"/>
              </w:rPr>
            </w:pPr>
          </w:p>
        </w:tc>
        <w:tc>
          <w:tcPr>
            <w:tcW w:w="588" w:type="dxa"/>
            <w:shd w:val="clear" w:color="auto" w:fill="auto"/>
            <w:vAlign w:val="top"/>
          </w:tcPr>
          <w:p>
            <w:pPr>
              <w:widowControl w:val="0"/>
              <w:rPr>
                <w:sz w:val="10"/>
                <w:szCs w:val="10"/>
              </w:rPr>
            </w:pPr>
          </w:p>
        </w:tc>
        <w:tc>
          <w:tcPr>
            <w:tcW w:w="1206" w:type="dxa"/>
            <w:tcBorders>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6"/>
          <w:jc w:val="center"/>
        </w:trPr>
        <w:tc>
          <w:tcPr>
            <w:tcW w:w="18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维修人</w:t>
            </w:r>
          </w:p>
        </w:tc>
        <w:tc>
          <w:tcPr>
            <w:tcW w:w="70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（签字）</w:t>
            </w:r>
          </w:p>
        </w:tc>
        <w:tc>
          <w:tcPr>
            <w:tcW w:w="4926" w:type="dxa"/>
            <w:tcBorders>
              <w:top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160" w:firstLine="0"/>
              <w:jc w:val="right"/>
            </w:pPr>
            <w:r>
              <w:rPr>
                <w:color w:val="000000"/>
                <w:spacing w:val="0"/>
                <w:w w:val="100"/>
                <w:position w:val="0"/>
                <w:shd w:val="clear" w:color="auto" w:fill="auto"/>
              </w:rPr>
              <w:t>年</w:t>
            </w:r>
          </w:p>
        </w:tc>
        <w:tc>
          <w:tcPr>
            <w:tcW w:w="588" w:type="dxa"/>
            <w:tcBorders>
              <w:top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月</w:t>
            </w:r>
          </w:p>
        </w:tc>
        <w:tc>
          <w:tcPr>
            <w:tcW w:w="1206" w:type="dxa"/>
            <w:tcBorders>
              <w:top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rPr>
              <w:t>日</w:t>
            </w:r>
          </w:p>
        </w:tc>
      </w:tr>
      <w:tr>
        <w:tblPrEx>
          <w:jc w:val="center"/>
          <w:tblLayout w:type="fixed"/>
          <w:tblCellMar>
            <w:left w:w="10" w:type="dxa"/>
            <w:right w:w="10" w:type="dxa"/>
          </w:tblCellMar>
        </w:tblPrEx>
        <w:trPr>
          <w:trHeight w:hRule="exact" w:val="450"/>
          <w:jc w:val="center"/>
        </w:trPr>
        <w:tc>
          <w:tcPr>
            <w:tcW w:w="1806"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负责人</w:t>
            </w:r>
          </w:p>
        </w:tc>
        <w:tc>
          <w:tcPr>
            <w:tcW w:w="708"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（签字）</w:t>
            </w:r>
          </w:p>
        </w:tc>
        <w:tc>
          <w:tcPr>
            <w:tcW w:w="4926" w:type="dxa"/>
            <w:tcBorders>
              <w:top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160" w:firstLine="0"/>
              <w:jc w:val="right"/>
            </w:pPr>
            <w:r>
              <w:rPr>
                <w:color w:val="000000"/>
                <w:spacing w:val="0"/>
                <w:w w:val="100"/>
                <w:position w:val="0"/>
                <w:shd w:val="clear" w:color="auto" w:fill="auto"/>
              </w:rPr>
              <w:t>年</w:t>
            </w:r>
          </w:p>
        </w:tc>
        <w:tc>
          <w:tcPr>
            <w:tcW w:w="588" w:type="dxa"/>
            <w:tcBorders>
              <w:top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260" w:firstLine="0"/>
              <w:jc w:val="right"/>
            </w:pPr>
            <w:r>
              <w:rPr>
                <w:color w:val="000000"/>
                <w:spacing w:val="0"/>
                <w:w w:val="100"/>
                <w:position w:val="0"/>
                <w:shd w:val="clear" w:color="auto" w:fill="auto"/>
              </w:rPr>
              <w:t>月</w:t>
            </w:r>
          </w:p>
        </w:tc>
        <w:tc>
          <w:tcPr>
            <w:tcW w:w="1206" w:type="dxa"/>
            <w:tcBorders>
              <w:top w:val="single" w:sz="4" w:space="0" w:color="auto"/>
              <w:bottom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rPr>
              <w:t>日</w:t>
            </w:r>
          </w:p>
        </w:tc>
      </w:tr>
    </w:tbl>
    <w:p>
      <w:pPr>
        <w:pStyle w:val="a5"/>
        <w:keepNext w:val="0"/>
        <w:keepLines w:val="0"/>
        <w:widowControl w:val="0"/>
        <w:shd w:val="clear" w:color="auto" w:fill="auto"/>
        <w:bidi w:val="0"/>
        <w:spacing w:before="0" w:after="0" w:line="240" w:lineRule="auto"/>
        <w:ind w:left="456" w:right="0" w:firstLine="0"/>
        <w:jc w:val="left"/>
      </w:pPr>
      <w:r>
        <w:rPr>
          <w:color w:val="000000"/>
          <w:spacing w:val="0"/>
          <w:w w:val="100"/>
          <w:position w:val="0"/>
          <w:shd w:val="clear" w:color="auto" w:fill="auto"/>
        </w:rPr>
        <w:t>注：维修中更换的零部件的名称、数量需另做统计记录后，作为此表的附件。</w:t>
      </w:r>
      <w:r>
        <w:br w:type="page"/>
      </w:r>
    </w:p>
    <w:p>
      <w:pPr>
        <w:pStyle w:val="22"/>
        <w:keepNext w:val="0"/>
        <w:keepLines w:val="0"/>
        <w:widowControl w:val="0"/>
        <w:numPr>
          <w:ilvl w:val="1"/>
          <w:numId w:val="15"/>
        </w:numPr>
        <w:shd w:val="clear" w:color="auto" w:fill="auto"/>
        <w:tabs>
          <w:tab w:val="left" w:pos="528"/>
        </w:tabs>
        <w:bidi w:val="0"/>
        <w:spacing w:before="0" w:after="200" w:line="240" w:lineRule="auto"/>
        <w:ind w:left="0" w:right="0" w:firstLine="0"/>
        <w:jc w:val="left"/>
      </w:pPr>
      <w:r>
        <w:rPr>
          <w:color w:val="000000"/>
          <w:spacing w:val="0"/>
          <w:w w:val="100"/>
          <w:position w:val="0"/>
          <w:shd w:val="clear" w:color="auto" w:fill="auto"/>
        </w:rPr>
        <w:t>景观照明设施定期巡查记录参见表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rFonts w:ascii="Times New Roman" w:eastAsia="Times New Roman" w:hAnsi="Times New Roman" w:cs="Times New Roman"/>
          <w:color w:val="000000"/>
          <w:spacing w:val="0"/>
          <w:w w:val="100"/>
          <w:position w:val="0"/>
          <w:sz w:val="19"/>
          <w:szCs w:val="19"/>
          <w:shd w:val="clear" w:color="auto" w:fill="auto"/>
        </w:rPr>
        <w:t>.3</w:t>
      </w:r>
      <w:r>
        <w:rPr>
          <w:color w:val="000000"/>
          <w:spacing w:val="0"/>
          <w:w w:val="100"/>
          <w:position w:val="0"/>
          <w:shd w:val="clear" w:color="auto" w:fill="auto"/>
        </w:rPr>
        <w:t>。</w:t>
      </w:r>
    </w:p>
    <w:p>
      <w:pPr>
        <w:pStyle w:val="30"/>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B.3</w:t>
      </w:r>
      <w:r>
        <w:rPr>
          <w:color w:val="000000"/>
          <w:spacing w:val="0"/>
          <w:w w:val="100"/>
          <w:position w:val="0"/>
          <w:shd w:val="clear" w:color="auto" w:fill="auto"/>
        </w:rPr>
        <w:t>景观照明设施定期巡查记录</w:t>
      </w:r>
    </w:p>
    <w:tbl>
      <w:tblPr>
        <w:tblOverlap w:val="never"/>
        <w:jc w:val="center"/>
        <w:tblLayout w:type="fixed"/>
        <w:tblCellMar>
          <w:left w:w="10" w:type="dxa"/>
          <w:right w:w="10" w:type="dxa"/>
        </w:tblCellMar>
      </w:tblPr>
      <w:tblGrid>
        <w:gridCol w:w="1254"/>
        <w:gridCol w:w="2712"/>
        <w:gridCol w:w="1260"/>
        <w:gridCol w:w="2700"/>
        <w:gridCol w:w="1302"/>
      </w:tblGrid>
      <w:tr>
        <w:tblPrEx>
          <w:jc w:val="center"/>
          <w:tblLayout w:type="fixed"/>
          <w:tblCellMar>
            <w:left w:w="10" w:type="dxa"/>
            <w:right w:w="10" w:type="dxa"/>
          </w:tblCellMar>
        </w:tblPrEx>
        <w:trPr>
          <w:trHeight w:hRule="exact" w:val="462"/>
          <w:jc w:val="center"/>
        </w:trPr>
        <w:tc>
          <w:tcPr>
            <w:tcW w:w="125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运维服务单位</w:t>
            </w:r>
          </w:p>
        </w:tc>
        <w:tc>
          <w:tcPr>
            <w:tcW w:w="7974" w:type="dxa"/>
            <w:gridSpan w:val="4"/>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6"/>
          <w:jc w:val="center"/>
        </w:trPr>
        <w:tc>
          <w:tcPr>
            <w:tcW w:w="125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项目名称</w:t>
            </w:r>
          </w:p>
        </w:tc>
        <w:tc>
          <w:tcPr>
            <w:tcW w:w="7974" w:type="dxa"/>
            <w:gridSpan w:val="4"/>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56"/>
          <w:jc w:val="center"/>
        </w:trPr>
        <w:tc>
          <w:tcPr>
            <w:tcW w:w="125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检查时间</w:t>
            </w:r>
          </w:p>
        </w:tc>
        <w:tc>
          <w:tcPr>
            <w:tcW w:w="7974" w:type="dxa"/>
            <w:gridSpan w:val="4"/>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32"/>
          <w:jc w:val="center"/>
        </w:trPr>
        <w:tc>
          <w:tcPr>
            <w:tcW w:w="125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部位</w:t>
            </w:r>
          </w:p>
        </w:tc>
        <w:tc>
          <w:tcPr>
            <w:tcW w:w="27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检杳项目</w:t>
            </w:r>
          </w:p>
        </w:tc>
        <w:tc>
          <w:tcPr>
            <w:tcW w:w="126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检查方式</w:t>
            </w:r>
          </w:p>
        </w:tc>
        <w:tc>
          <w:tcPr>
            <w:tcW w:w="270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检查结果</w:t>
            </w:r>
          </w:p>
        </w:tc>
        <w:tc>
          <w:tcPr>
            <w:tcW w:w="1302"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备注</w:t>
            </w:r>
          </w:p>
        </w:tc>
      </w:tr>
      <w:tr>
        <w:tblPrEx>
          <w:jc w:val="center"/>
          <w:tblLayout w:type="fixed"/>
          <w:tblCellMar>
            <w:left w:w="10" w:type="dxa"/>
            <w:right w:w="10" w:type="dxa"/>
          </w:tblCellMar>
        </w:tblPrEx>
        <w:trPr>
          <w:trHeight w:hRule="exact" w:val="360"/>
          <w:jc w:val="center"/>
        </w:trPr>
        <w:tc>
          <w:tcPr>
            <w:tcW w:w="1254"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198" w:lineRule="exact"/>
              <w:ind w:left="0" w:right="0" w:firstLine="0"/>
              <w:jc w:val="center"/>
            </w:pPr>
            <w:r>
              <w:rPr>
                <w:color w:val="000000"/>
                <w:spacing w:val="0"/>
                <w:w w:val="100"/>
                <w:position w:val="0"/>
                <w:shd w:val="clear" w:color="auto" w:fill="auto"/>
              </w:rPr>
              <w:t>灯</w:t>
            </w:r>
            <w:r>
              <w:rPr>
                <w:color w:val="000000"/>
                <w:spacing w:val="0"/>
                <w:w w:val="100"/>
                <w:position w:val="0"/>
                <w:shd w:val="clear" w:color="auto" w:fill="auto"/>
              </w:rPr>
              <w:t>具</w:t>
            </w: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各部件（含光源、电器）</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72"/>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固定支架</w:t>
            </w:r>
          </w:p>
        </w:tc>
        <w:tc>
          <w:tcPr>
            <w:tcW w:w="126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48"/>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引线、软管、接地保护线</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54"/>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反射器及灯具内部</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78"/>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出光口与外观位</w:t>
            </w:r>
          </w:p>
        </w:tc>
        <w:tc>
          <w:tcPr>
            <w:tcW w:w="126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48"/>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位置（投光灯具的）</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72"/>
          <w:jc w:val="center"/>
        </w:trPr>
        <w:tc>
          <w:tcPr>
            <w:tcW w:w="1254"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420" w:line="240" w:lineRule="auto"/>
              <w:ind w:left="0" w:right="0" w:firstLine="0"/>
              <w:jc w:val="center"/>
            </w:pPr>
            <w:r>
              <w:rPr>
                <w:color w:val="000000"/>
                <w:spacing w:val="0"/>
                <w:w w:val="100"/>
                <w:position w:val="0"/>
                <w:shd w:val="clear" w:color="auto" w:fill="auto"/>
              </w:rPr>
              <w:t>箱</w:t>
            </w:r>
          </w:p>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柜</w:t>
            </w: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仪表、信号灯</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目测</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60"/>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箱体、箱门</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目测</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72"/>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开关、断路器、接触器</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手动检测</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48"/>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剩余电流动作保护器</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手动检测</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48"/>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器件、接线端子</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84"/>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电器箱</w:t>
            </w:r>
          </w:p>
        </w:tc>
        <w:tc>
          <w:tcPr>
            <w:tcW w:w="126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48"/>
          <w:jc w:val="center"/>
        </w:trPr>
        <w:tc>
          <w:tcPr>
            <w:tcW w:w="1254"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400" w:line="240" w:lineRule="auto"/>
              <w:ind w:left="0" w:right="0" w:firstLine="0"/>
              <w:jc w:val="center"/>
            </w:pPr>
            <w:r>
              <w:rPr>
                <w:color w:val="000000"/>
                <w:spacing w:val="0"/>
                <w:w w:val="100"/>
                <w:position w:val="0"/>
                <w:shd w:val="clear" w:color="auto" w:fill="auto"/>
              </w:rPr>
              <w:t>线</w:t>
            </w:r>
          </w:p>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路</w:t>
            </w: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电缆管（含钢管或线槽）</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48"/>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电缆穿墙管的封堵</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84"/>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电缆支架</w:t>
            </w:r>
          </w:p>
        </w:tc>
        <w:tc>
          <w:tcPr>
            <w:tcW w:w="126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48"/>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塑料护套电缆</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72"/>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可弯曲金属软管、接线盒</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48"/>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线路绝缘</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测量</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84"/>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电缆标志牌</w:t>
            </w:r>
          </w:p>
        </w:tc>
        <w:tc>
          <w:tcPr>
            <w:tcW w:w="126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目测</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624"/>
          <w:jc w:val="center"/>
        </w:trPr>
        <w:tc>
          <w:tcPr>
            <w:tcW w:w="1254"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88" w:lineRule="exact"/>
              <w:ind w:left="0" w:right="0" w:firstLine="0"/>
              <w:jc w:val="center"/>
            </w:pPr>
            <w:r>
              <w:rPr>
                <w:color w:val="000000"/>
                <w:spacing w:val="0"/>
                <w:w w:val="100"/>
                <w:position w:val="0"/>
                <w:shd w:val="clear" w:color="auto" w:fill="auto"/>
              </w:rPr>
              <w:t>防</w:t>
            </w:r>
            <w:r>
              <w:rPr>
                <w:color w:val="000000"/>
                <w:spacing w:val="0"/>
                <w:w w:val="100"/>
                <w:position w:val="0"/>
                <w:shd w:val="clear" w:color="auto" w:fill="auto"/>
              </w:rPr>
              <w:t>雷</w:t>
            </w:r>
            <w:r>
              <w:rPr>
                <w:color w:val="000000"/>
                <w:spacing w:val="0"/>
                <w:w w:val="100"/>
                <w:position w:val="0"/>
                <w:shd w:val="clear" w:color="auto" w:fill="auto"/>
              </w:rPr>
              <w:t>接</w:t>
            </w:r>
            <w:r>
              <w:rPr>
                <w:color w:val="000000"/>
                <w:spacing w:val="0"/>
                <w:w w:val="100"/>
                <w:position w:val="0"/>
                <w:shd w:val="clear" w:color="auto" w:fill="auto"/>
              </w:rPr>
              <w:t>地</w:t>
            </w:r>
          </w:p>
        </w:tc>
        <w:tc>
          <w:tcPr>
            <w:tcW w:w="271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34" w:lineRule="exact"/>
              <w:ind w:left="0" w:right="0" w:firstLine="0"/>
              <w:jc w:val="center"/>
            </w:pPr>
            <w:r>
              <w:rPr>
                <w:color w:val="000000"/>
                <w:spacing w:val="0"/>
                <w:w w:val="100"/>
                <w:position w:val="0"/>
                <w:shd w:val="clear" w:color="auto" w:fill="auto"/>
              </w:rPr>
              <w:t>灯具、箱盘、灯杆、构架金属外壳、</w:t>
            </w:r>
            <w:r>
              <w:rPr>
                <w:color w:val="000000"/>
                <w:spacing w:val="0"/>
                <w:w w:val="100"/>
                <w:position w:val="0"/>
                <w:shd w:val="clear" w:color="auto" w:fill="auto"/>
              </w:rPr>
              <w:t>接地连接部</w:t>
            </w:r>
          </w:p>
        </w:tc>
        <w:tc>
          <w:tcPr>
            <w:tcW w:w="126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口测、详检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48"/>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接地母线的表面涂漆</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72"/>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接地体</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口测、详检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60"/>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接地电阻</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测量</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48"/>
          <w:jc w:val="center"/>
        </w:trPr>
        <w:tc>
          <w:tcPr>
            <w:tcW w:w="0" w:type="dxa"/>
            <w:vMerge/>
            <w:tcBorders>
              <w:left w:val="single" w:sz="4" w:space="0" w:color="auto"/>
            </w:tcBorders>
            <w:shd w:val="clear" w:color="auto" w:fill="auto"/>
            <w:vAlign w:val="center"/>
          </w:tcPr>
          <w:p/>
        </w:tc>
        <w:tc>
          <w:tcPr>
            <w:tcW w:w="2712"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电涌保护器</w:t>
            </w:r>
          </w:p>
        </w:tc>
        <w:tc>
          <w:tcPr>
            <w:tcW w:w="126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目测、详检</w:t>
            </w:r>
          </w:p>
        </w:tc>
        <w:tc>
          <w:tcPr>
            <w:tcW w:w="2700" w:type="dxa"/>
            <w:tcBorders>
              <w:top w:val="single" w:sz="4" w:space="0" w:color="auto"/>
              <w:left w:val="single" w:sz="4" w:space="0" w:color="auto"/>
            </w:tcBorders>
            <w:shd w:val="clear" w:color="auto" w:fill="auto"/>
            <w:vAlign w:val="top"/>
          </w:tcPr>
          <w:p>
            <w:pPr>
              <w:widowControl w:val="0"/>
              <w:rPr>
                <w:sz w:val="10"/>
                <w:szCs w:val="10"/>
              </w:rPr>
            </w:pPr>
          </w:p>
        </w:tc>
        <w:tc>
          <w:tcPr>
            <w:tcW w:w="130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44"/>
          <w:jc w:val="center"/>
        </w:trPr>
        <w:tc>
          <w:tcPr>
            <w:tcW w:w="125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检查人</w:t>
            </w:r>
          </w:p>
        </w:tc>
        <w:tc>
          <w:tcPr>
            <w:tcW w:w="7974" w:type="dxa"/>
            <w:gridSpan w:val="4"/>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tabs>
                <w:tab w:val="left" w:pos="6018"/>
                <w:tab w:val="left" w:pos="7206"/>
              </w:tabs>
              <w:bidi w:val="0"/>
              <w:spacing w:before="0" w:after="0" w:line="240" w:lineRule="auto"/>
              <w:ind w:left="0" w:right="0" w:firstLine="0"/>
              <w:jc w:val="left"/>
            </w:pPr>
            <w:r>
              <w:rPr>
                <w:color w:val="000000"/>
                <w:spacing w:val="0"/>
                <w:w w:val="100"/>
                <w:position w:val="0"/>
                <w:shd w:val="clear" w:color="auto" w:fill="auto"/>
              </w:rPr>
              <w:t>（签字）</w:t>
              <w:tab/>
              <w:t>年</w:t>
            </w:r>
            <w:r>
              <w:rPr>
                <w:color w:val="000000"/>
                <w:spacing w:val="0"/>
                <w:w w:val="100"/>
                <w:position w:val="0"/>
                <w:shd w:val="clear" w:color="auto" w:fill="auto"/>
              </w:rPr>
              <w:t>月</w:t>
              <w:tab/>
              <w:t>日</w:t>
            </w:r>
          </w:p>
        </w:tc>
      </w:tr>
      <w:tr>
        <w:tblPrEx>
          <w:jc w:val="center"/>
          <w:tblLayout w:type="fixed"/>
          <w:tblCellMar>
            <w:left w:w="10" w:type="dxa"/>
            <w:right w:w="10" w:type="dxa"/>
          </w:tblCellMar>
        </w:tblPrEx>
        <w:trPr>
          <w:trHeight w:hRule="exact" w:val="480"/>
          <w:jc w:val="center"/>
        </w:trPr>
        <w:tc>
          <w:tcPr>
            <w:tcW w:w="1254"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负责人</w:t>
            </w:r>
          </w:p>
        </w:tc>
        <w:tc>
          <w:tcPr>
            <w:tcW w:w="79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pStyle w:val="a3"/>
              <w:keepNext w:val="0"/>
              <w:keepLines w:val="0"/>
              <w:widowControl w:val="0"/>
              <w:shd w:val="clear" w:color="auto" w:fill="auto"/>
              <w:tabs>
                <w:tab w:val="left" w:pos="6030"/>
                <w:tab w:val="left" w:pos="6672"/>
              </w:tabs>
              <w:bidi w:val="0"/>
              <w:spacing w:before="0" w:after="0" w:line="240" w:lineRule="auto"/>
              <w:ind w:left="0" w:right="0" w:firstLine="0"/>
              <w:jc w:val="left"/>
            </w:pPr>
            <w:r>
              <w:rPr>
                <w:color w:val="000000"/>
                <w:spacing w:val="0"/>
                <w:w w:val="100"/>
                <w:position w:val="0"/>
                <w:shd w:val="clear" w:color="auto" w:fill="auto"/>
              </w:rPr>
              <w:t>（签字）</w:t>
              <w:tab/>
              <w:t>年</w:t>
              <w:tab/>
              <w:t>月</w:t>
            </w:r>
            <w:r>
              <w:rPr>
                <w:color w:val="000000"/>
                <w:spacing w:val="0"/>
                <w:w w:val="100"/>
                <w:position w:val="0"/>
                <w:shd w:val="clear" w:color="auto" w:fill="auto"/>
              </w:rPr>
              <w:t>日</w:t>
            </w:r>
          </w:p>
        </w:tc>
      </w:tr>
    </w:tbl>
    <w:p>
      <w:pPr>
        <w:spacing w:line="1" w:lineRule="exact"/>
        <w:rPr>
          <w:sz w:val="2"/>
          <w:szCs w:val="2"/>
        </w:rPr>
      </w:pPr>
      <w:r>
        <w:br w:type="page"/>
      </w:r>
    </w:p>
    <w:p>
      <w:pPr>
        <w:pStyle w:val="22"/>
        <w:keepNext w:val="0"/>
        <w:keepLines w:val="0"/>
        <w:widowControl w:val="0"/>
        <w:numPr>
          <w:ilvl w:val="1"/>
          <w:numId w:val="15"/>
        </w:numPr>
        <w:shd w:val="clear" w:color="auto" w:fill="auto"/>
        <w:tabs>
          <w:tab w:val="left" w:pos="528"/>
        </w:tabs>
        <w:bidi w:val="0"/>
        <w:spacing w:before="0" w:after="200" w:line="240" w:lineRule="auto"/>
        <w:ind w:left="0" w:right="0" w:firstLine="0"/>
        <w:jc w:val="left"/>
      </w:pPr>
      <w:r>
        <w:rPr>
          <w:color w:val="000000"/>
          <w:spacing w:val="0"/>
          <w:w w:val="100"/>
          <w:position w:val="0"/>
          <w:shd w:val="clear" w:color="auto" w:fill="auto"/>
        </w:rPr>
        <w:t>景观照明设施运行维护问题督办单参见表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w:t>
      </w:r>
      <w:r>
        <w:rPr>
          <w:rFonts w:ascii="Times New Roman" w:eastAsia="Times New Roman" w:hAnsi="Times New Roman" w:cs="Times New Roman"/>
          <w:color w:val="000000"/>
          <w:spacing w:val="0"/>
          <w:w w:val="100"/>
          <w:position w:val="0"/>
          <w:sz w:val="19"/>
          <w:szCs w:val="19"/>
          <w:shd w:val="clear" w:color="auto" w:fill="auto"/>
        </w:rPr>
        <w:t>.4</w:t>
      </w:r>
      <w:r>
        <w:rPr>
          <w:color w:val="000000"/>
          <w:spacing w:val="0"/>
          <w:w w:val="100"/>
          <w:position w:val="0"/>
          <w:shd w:val="clear" w:color="auto" w:fill="auto"/>
        </w:rPr>
        <w:t>。</w:t>
      </w:r>
    </w:p>
    <w:p>
      <w:pPr>
        <w:pStyle w:val="30"/>
        <w:keepNext w:val="0"/>
        <w:keepLines w:val="0"/>
        <w:widowControl w:val="0"/>
        <w:shd w:val="clear" w:color="auto" w:fill="auto"/>
        <w:bidi w:val="0"/>
        <w:spacing w:before="0" w:after="200" w:line="240" w:lineRule="auto"/>
        <w:ind w:left="0" w:right="0" w:firstLine="0"/>
        <w:jc w:val="center"/>
      </w:pPr>
      <w:r>
        <w:rPr>
          <w:rFonts w:ascii="SimSun" w:eastAsia="SimSun" w:hAnsi="SimSun" w:cs="SimSun"/>
          <w:color w:val="000000"/>
          <w:spacing w:val="0"/>
          <w:w w:val="100"/>
          <w:position w:val="0"/>
          <w:shd w:val="clear" w:color="auto" w:fill="auto"/>
        </w:rPr>
        <w:t>衰</w:t>
      </w:r>
      <w:r>
        <w:rPr>
          <w:rFonts w:ascii="Times New Roman" w:eastAsia="Times New Roman" w:hAnsi="Times New Roman" w:cs="Times New Roman"/>
          <w:color w:val="000000"/>
          <w:spacing w:val="0"/>
          <w:w w:val="100"/>
          <w:position w:val="0"/>
          <w:sz w:val="19"/>
          <w:szCs w:val="19"/>
          <w:shd w:val="clear" w:color="auto" w:fill="auto"/>
          <w:lang w:val="en-US" w:eastAsia="en-US" w:bidi="en-US"/>
        </w:rPr>
        <w:t>B.4</w:t>
      </w:r>
      <w:r>
        <w:rPr>
          <w:rFonts w:ascii="SimSun" w:eastAsia="SimSun" w:hAnsi="SimSun" w:cs="SimSun"/>
          <w:color w:val="000000"/>
          <w:spacing w:val="0"/>
          <w:w w:val="100"/>
          <w:position w:val="0"/>
          <w:shd w:val="clear" w:color="auto" w:fill="auto"/>
        </w:rPr>
        <w:t>景观照</w:t>
      </w:r>
      <w:r>
        <w:rPr>
          <w:color w:val="000000"/>
          <w:spacing w:val="0"/>
          <w:w w:val="100"/>
          <w:position w:val="0"/>
          <w:shd w:val="clear" w:color="auto" w:fill="auto"/>
        </w:rPr>
        <w:t>明设施运行维护问题督办单</w:t>
      </w:r>
    </w:p>
    <w:tbl>
      <w:tblPr>
        <w:tblOverlap w:val="never"/>
        <w:jc w:val="center"/>
        <w:tblLayout w:type="fixed"/>
        <w:tblCellMar>
          <w:left w:w="10" w:type="dxa"/>
          <w:right w:w="10" w:type="dxa"/>
        </w:tblCellMar>
      </w:tblPr>
      <w:tblGrid>
        <w:gridCol w:w="2004"/>
        <w:gridCol w:w="2154"/>
        <w:gridCol w:w="2340"/>
        <w:gridCol w:w="2754"/>
      </w:tblGrid>
      <w:tr>
        <w:tblPrEx>
          <w:jc w:val="center"/>
          <w:tblLayout w:type="fixed"/>
          <w:tblCellMar>
            <w:left w:w="10" w:type="dxa"/>
            <w:right w:w="10" w:type="dxa"/>
          </w:tblCellMar>
        </w:tblPrEx>
        <w:trPr>
          <w:trHeight w:hRule="exact" w:val="1458"/>
          <w:jc w:val="center"/>
        </w:trPr>
        <w:tc>
          <w:tcPr>
            <w:tcW w:w="9252" w:type="dxa"/>
            <w:gridSpan w:val="4"/>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64" w:lineRule="exact"/>
              <w:ind w:left="0" w:right="0" w:firstLine="0"/>
              <w:jc w:val="center"/>
              <w:rPr>
                <w:sz w:val="17"/>
                <w:szCs w:val="17"/>
              </w:rPr>
            </w:pPr>
            <w:r>
              <w:rPr>
                <w:rFonts w:ascii="Microsoft YaHei" w:eastAsia="Microsoft YaHei" w:hAnsi="Microsoft YaHei" w:cs="Microsoft YaHei"/>
                <w:color w:val="000000"/>
                <w:spacing w:val="0"/>
                <w:w w:val="100"/>
                <w:position w:val="0"/>
                <w:sz w:val="17"/>
                <w:szCs w:val="17"/>
                <w:shd w:val="clear" w:color="auto" w:fill="auto"/>
              </w:rPr>
              <w:t>景观照明设施运行维护问题督办单</w:t>
            </w:r>
          </w:p>
          <w:p>
            <w:pPr>
              <w:pStyle w:val="a3"/>
              <w:keepNext w:val="0"/>
              <w:keepLines w:val="0"/>
              <w:widowControl w:val="0"/>
              <w:shd w:val="clear" w:color="auto" w:fill="auto"/>
              <w:bidi w:val="0"/>
              <w:spacing w:before="0" w:after="40" w:line="264" w:lineRule="exact"/>
              <w:ind w:left="0" w:right="0" w:firstLine="0"/>
              <w:jc w:val="left"/>
              <w:rPr>
                <w:sz w:val="17"/>
                <w:szCs w:val="17"/>
              </w:rPr>
            </w:pPr>
            <w:r>
              <w:rPr>
                <w:color w:val="000000"/>
                <w:spacing w:val="0"/>
                <w:w w:val="100"/>
                <w:position w:val="0"/>
                <w:sz w:val="17"/>
                <w:szCs w:val="17"/>
                <w:shd w:val="clear" w:color="auto" w:fill="auto"/>
                <w:lang w:val="en-US" w:eastAsia="en-US" w:bidi="en-US"/>
              </w:rPr>
              <w:t>XXXXXX</w:t>
            </w:r>
          </w:p>
          <w:p>
            <w:pPr>
              <w:pStyle w:val="a3"/>
              <w:keepNext w:val="0"/>
              <w:keepLines w:val="0"/>
              <w:widowControl w:val="0"/>
              <w:shd w:val="clear" w:color="auto" w:fill="auto"/>
              <w:bidi w:val="0"/>
              <w:spacing w:before="0" w:after="0" w:line="264" w:lineRule="exact"/>
              <w:ind w:left="0" w:right="0" w:firstLine="480"/>
              <w:jc w:val="left"/>
            </w:pPr>
            <w:r>
              <w:rPr>
                <w:color w:val="000000"/>
                <w:spacing w:val="0"/>
                <w:w w:val="100"/>
                <w:position w:val="0"/>
                <w:shd w:val="clear" w:color="auto" w:fill="auto"/>
              </w:rPr>
              <w:t>现将下列问题发至你单位，请依照</w:t>
            </w:r>
            <w:r>
              <w:rPr>
                <w:color w:val="000000"/>
                <w:spacing w:val="0"/>
                <w:w w:val="100"/>
                <w:position w:val="0"/>
                <w:sz w:val="17"/>
                <w:szCs w:val="17"/>
                <w:shd w:val="clear" w:color="auto" w:fill="auto"/>
                <w:lang w:val="en-US" w:eastAsia="en-US" w:bidi="en-US"/>
              </w:rPr>
              <w:t>GB/T43637</w:t>
            </w:r>
            <w:r>
              <w:rPr>
                <w:color w:val="000000"/>
                <w:spacing w:val="0"/>
                <w:w w:val="100"/>
                <w:position w:val="0"/>
                <w:shd w:val="clear" w:color="auto" w:fill="auto"/>
              </w:rPr>
              <w:t>的相关规定，立即进行处理。于</w:t>
            </w:r>
            <w:r>
              <w:rPr>
                <w:color w:val="000000"/>
                <w:spacing w:val="0"/>
                <w:w w:val="100"/>
                <w:position w:val="0"/>
                <w:sz w:val="17"/>
                <w:szCs w:val="17"/>
                <w:shd w:val="clear" w:color="auto" w:fill="auto"/>
                <w:lang w:val="en-US" w:eastAsia="en-US" w:bidi="en-US"/>
              </w:rPr>
              <w:t>XX</w:t>
            </w:r>
            <w:r>
              <w:rPr>
                <w:color w:val="000000"/>
                <w:spacing w:val="0"/>
                <w:w w:val="100"/>
                <w:position w:val="0"/>
                <w:shd w:val="clear" w:color="auto" w:fill="auto"/>
              </w:rPr>
              <w:t>年</w:t>
            </w:r>
            <w:r>
              <w:rPr>
                <w:color w:val="000000"/>
                <w:spacing w:val="0"/>
                <w:w w:val="100"/>
                <w:position w:val="0"/>
                <w:sz w:val="17"/>
                <w:szCs w:val="17"/>
                <w:shd w:val="clear" w:color="auto" w:fill="auto"/>
                <w:lang w:val="en-US" w:eastAsia="en-US" w:bidi="en-US"/>
              </w:rPr>
              <w:t>XX</w:t>
            </w:r>
            <w:r>
              <w:rPr>
                <w:color w:val="000000"/>
                <w:spacing w:val="0"/>
                <w:w w:val="100"/>
                <w:position w:val="0"/>
                <w:shd w:val="clear" w:color="auto" w:fill="auto"/>
              </w:rPr>
              <w:t>月</w:t>
            </w:r>
            <w:r>
              <w:rPr>
                <w:color w:val="000000"/>
                <w:spacing w:val="0"/>
                <w:w w:val="100"/>
                <w:position w:val="0"/>
                <w:sz w:val="17"/>
                <w:szCs w:val="17"/>
                <w:shd w:val="clear" w:color="auto" w:fill="auto"/>
                <w:lang w:val="en-US" w:eastAsia="en-US" w:bidi="en-US"/>
              </w:rPr>
              <w:t>XX</w:t>
            </w:r>
            <w:r>
              <w:rPr>
                <w:color w:val="000000"/>
                <w:spacing w:val="0"/>
                <w:w w:val="100"/>
                <w:position w:val="0"/>
                <w:shd w:val="clear" w:color="auto" w:fill="auto"/>
              </w:rPr>
              <w:t>日</w:t>
            </w:r>
            <w:r>
              <w:rPr>
                <w:color w:val="000000"/>
                <w:spacing w:val="0"/>
                <w:w w:val="100"/>
                <w:position w:val="0"/>
                <w:sz w:val="17"/>
                <w:szCs w:val="17"/>
                <w:shd w:val="clear" w:color="auto" w:fill="auto"/>
                <w:lang w:val="en-US" w:eastAsia="en-US" w:bidi="en-US"/>
              </w:rPr>
              <w:t>XX</w:t>
            </w:r>
            <w:r>
              <w:rPr>
                <w:color w:val="000000"/>
                <w:spacing w:val="0"/>
                <w:w w:val="100"/>
                <w:position w:val="0"/>
                <w:shd w:val="clear" w:color="auto" w:fill="auto"/>
              </w:rPr>
              <w:t>时前将</w:t>
            </w:r>
            <w:r>
              <w:rPr>
                <w:color w:val="000000"/>
                <w:spacing w:val="0"/>
                <w:w w:val="100"/>
                <w:position w:val="0"/>
                <w:shd w:val="clear" w:color="auto" w:fill="auto"/>
              </w:rPr>
              <w:t>处理结果按照要求回复。</w:t>
            </w:r>
          </w:p>
        </w:tc>
      </w:tr>
      <w:tr>
        <w:tblPrEx>
          <w:jc w:val="center"/>
          <w:tblLayout w:type="fixed"/>
          <w:tblCellMar>
            <w:left w:w="10" w:type="dxa"/>
            <w:right w:w="10" w:type="dxa"/>
          </w:tblCellMar>
        </w:tblPrEx>
        <w:trPr>
          <w:trHeight w:hRule="exact" w:val="456"/>
          <w:jc w:val="center"/>
        </w:trPr>
        <w:tc>
          <w:tcPr>
            <w:tcW w:w="200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督办序号</w:t>
            </w:r>
          </w:p>
        </w:tc>
        <w:tc>
          <w:tcPr>
            <w:tcW w:w="215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地点</w:t>
            </w:r>
          </w:p>
        </w:tc>
        <w:tc>
          <w:tcPr>
            <w:tcW w:w="234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存在问题</w:t>
            </w:r>
          </w:p>
        </w:tc>
        <w:tc>
          <w:tcPr>
            <w:tcW w:w="2754"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督办意见</w:t>
            </w:r>
          </w:p>
        </w:tc>
      </w:tr>
      <w:tr>
        <w:tblPrEx>
          <w:jc w:val="center"/>
          <w:tblLayout w:type="fixed"/>
          <w:tblCellMar>
            <w:left w:w="10" w:type="dxa"/>
            <w:right w:w="10" w:type="dxa"/>
          </w:tblCellMar>
        </w:tblPrEx>
        <w:trPr>
          <w:trHeight w:hRule="exact" w:val="1236"/>
          <w:jc w:val="center"/>
        </w:trPr>
        <w:tc>
          <w:tcPr>
            <w:tcW w:w="2004" w:type="dxa"/>
            <w:tcBorders>
              <w:top w:val="single" w:sz="4" w:space="0" w:color="auto"/>
              <w:left w:val="single" w:sz="4" w:space="0" w:color="auto"/>
            </w:tcBorders>
            <w:shd w:val="clear" w:color="auto" w:fill="auto"/>
            <w:vAlign w:val="top"/>
          </w:tcPr>
          <w:p>
            <w:pPr>
              <w:widowControl w:val="0"/>
              <w:rPr>
                <w:sz w:val="10"/>
                <w:szCs w:val="10"/>
              </w:rPr>
            </w:pPr>
          </w:p>
        </w:tc>
        <w:tc>
          <w:tcPr>
            <w:tcW w:w="2154" w:type="dxa"/>
            <w:tcBorders>
              <w:top w:val="single" w:sz="4" w:space="0" w:color="auto"/>
              <w:left w:val="single" w:sz="4" w:space="0" w:color="auto"/>
            </w:tcBorders>
            <w:shd w:val="clear" w:color="auto" w:fill="auto"/>
            <w:vAlign w:val="top"/>
          </w:tcPr>
          <w:p>
            <w:pPr>
              <w:widowControl w:val="0"/>
              <w:rPr>
                <w:sz w:val="10"/>
                <w:szCs w:val="10"/>
              </w:rPr>
            </w:pPr>
          </w:p>
        </w:tc>
        <w:tc>
          <w:tcPr>
            <w:tcW w:w="2340" w:type="dxa"/>
            <w:tcBorders>
              <w:top w:val="single" w:sz="4" w:space="0" w:color="auto"/>
              <w:left w:val="single" w:sz="4" w:space="0" w:color="auto"/>
            </w:tcBorders>
            <w:shd w:val="clear" w:color="auto" w:fill="auto"/>
            <w:vAlign w:val="top"/>
          </w:tcPr>
          <w:p>
            <w:pPr>
              <w:widowControl w:val="0"/>
              <w:rPr>
                <w:sz w:val="10"/>
                <w:szCs w:val="10"/>
              </w:rPr>
            </w:pPr>
          </w:p>
        </w:tc>
        <w:tc>
          <w:tcPr>
            <w:tcW w:w="275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284"/>
          <w:jc w:val="center"/>
        </w:trPr>
        <w:tc>
          <w:tcPr>
            <w:tcW w:w="2004" w:type="dxa"/>
            <w:tcBorders>
              <w:top w:val="single" w:sz="4" w:space="0" w:color="auto"/>
              <w:left w:val="single" w:sz="4" w:space="0" w:color="auto"/>
            </w:tcBorders>
            <w:shd w:val="clear" w:color="auto" w:fill="auto"/>
            <w:vAlign w:val="top"/>
          </w:tcPr>
          <w:p>
            <w:pPr>
              <w:widowControl w:val="0"/>
              <w:rPr>
                <w:sz w:val="10"/>
                <w:szCs w:val="10"/>
              </w:rPr>
            </w:pPr>
          </w:p>
        </w:tc>
        <w:tc>
          <w:tcPr>
            <w:tcW w:w="2154" w:type="dxa"/>
            <w:tcBorders>
              <w:top w:val="single" w:sz="4" w:space="0" w:color="auto"/>
              <w:left w:val="single" w:sz="4" w:space="0" w:color="auto"/>
            </w:tcBorders>
            <w:shd w:val="clear" w:color="auto" w:fill="auto"/>
            <w:vAlign w:val="top"/>
          </w:tcPr>
          <w:p>
            <w:pPr>
              <w:widowControl w:val="0"/>
              <w:rPr>
                <w:sz w:val="10"/>
                <w:szCs w:val="10"/>
              </w:rPr>
            </w:pPr>
          </w:p>
        </w:tc>
        <w:tc>
          <w:tcPr>
            <w:tcW w:w="2340" w:type="dxa"/>
            <w:tcBorders>
              <w:top w:val="single" w:sz="4" w:space="0" w:color="auto"/>
              <w:left w:val="single" w:sz="4" w:space="0" w:color="auto"/>
            </w:tcBorders>
            <w:shd w:val="clear" w:color="auto" w:fill="auto"/>
            <w:vAlign w:val="top"/>
          </w:tcPr>
          <w:p>
            <w:pPr>
              <w:widowControl w:val="0"/>
              <w:rPr>
                <w:sz w:val="10"/>
                <w:szCs w:val="10"/>
              </w:rPr>
            </w:pPr>
          </w:p>
        </w:tc>
        <w:tc>
          <w:tcPr>
            <w:tcW w:w="275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248"/>
          <w:jc w:val="center"/>
        </w:trPr>
        <w:tc>
          <w:tcPr>
            <w:tcW w:w="2004" w:type="dxa"/>
            <w:tcBorders>
              <w:top w:val="single" w:sz="4" w:space="0" w:color="auto"/>
              <w:left w:val="single" w:sz="4" w:space="0" w:color="auto"/>
            </w:tcBorders>
            <w:shd w:val="clear" w:color="auto" w:fill="auto"/>
            <w:vAlign w:val="top"/>
          </w:tcPr>
          <w:p>
            <w:pPr>
              <w:widowControl w:val="0"/>
              <w:rPr>
                <w:sz w:val="10"/>
                <w:szCs w:val="10"/>
              </w:rPr>
            </w:pPr>
          </w:p>
        </w:tc>
        <w:tc>
          <w:tcPr>
            <w:tcW w:w="2154" w:type="dxa"/>
            <w:tcBorders>
              <w:top w:val="single" w:sz="4" w:space="0" w:color="auto"/>
              <w:left w:val="single" w:sz="4" w:space="0" w:color="auto"/>
            </w:tcBorders>
            <w:shd w:val="clear" w:color="auto" w:fill="auto"/>
            <w:vAlign w:val="top"/>
          </w:tcPr>
          <w:p>
            <w:pPr>
              <w:widowControl w:val="0"/>
              <w:rPr>
                <w:sz w:val="10"/>
                <w:szCs w:val="10"/>
              </w:rPr>
            </w:pPr>
          </w:p>
        </w:tc>
        <w:tc>
          <w:tcPr>
            <w:tcW w:w="2340" w:type="dxa"/>
            <w:tcBorders>
              <w:top w:val="single" w:sz="4" w:space="0" w:color="auto"/>
              <w:left w:val="single" w:sz="4" w:space="0" w:color="auto"/>
            </w:tcBorders>
            <w:shd w:val="clear" w:color="auto" w:fill="auto"/>
            <w:vAlign w:val="top"/>
          </w:tcPr>
          <w:p>
            <w:pPr>
              <w:widowControl w:val="0"/>
              <w:rPr>
                <w:sz w:val="10"/>
                <w:szCs w:val="10"/>
              </w:rPr>
            </w:pPr>
          </w:p>
        </w:tc>
        <w:tc>
          <w:tcPr>
            <w:tcW w:w="275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266"/>
          <w:jc w:val="center"/>
        </w:trPr>
        <w:tc>
          <w:tcPr>
            <w:tcW w:w="2004" w:type="dxa"/>
            <w:tcBorders>
              <w:top w:val="single" w:sz="4" w:space="0" w:color="auto"/>
              <w:left w:val="single" w:sz="4" w:space="0" w:color="auto"/>
            </w:tcBorders>
            <w:shd w:val="clear" w:color="auto" w:fill="auto"/>
            <w:vAlign w:val="top"/>
          </w:tcPr>
          <w:p>
            <w:pPr>
              <w:widowControl w:val="0"/>
              <w:rPr>
                <w:sz w:val="10"/>
                <w:szCs w:val="10"/>
              </w:rPr>
            </w:pPr>
          </w:p>
        </w:tc>
        <w:tc>
          <w:tcPr>
            <w:tcW w:w="2154" w:type="dxa"/>
            <w:tcBorders>
              <w:top w:val="single" w:sz="4" w:space="0" w:color="auto"/>
              <w:left w:val="single" w:sz="4" w:space="0" w:color="auto"/>
            </w:tcBorders>
            <w:shd w:val="clear" w:color="auto" w:fill="auto"/>
            <w:vAlign w:val="top"/>
          </w:tcPr>
          <w:p>
            <w:pPr>
              <w:widowControl w:val="0"/>
              <w:rPr>
                <w:sz w:val="10"/>
                <w:szCs w:val="10"/>
              </w:rPr>
            </w:pPr>
          </w:p>
        </w:tc>
        <w:tc>
          <w:tcPr>
            <w:tcW w:w="2340" w:type="dxa"/>
            <w:tcBorders>
              <w:top w:val="single" w:sz="4" w:space="0" w:color="auto"/>
              <w:left w:val="single" w:sz="4" w:space="0" w:color="auto"/>
            </w:tcBorders>
            <w:shd w:val="clear" w:color="auto" w:fill="auto"/>
            <w:vAlign w:val="top"/>
          </w:tcPr>
          <w:p>
            <w:pPr>
              <w:widowControl w:val="0"/>
              <w:rPr>
                <w:sz w:val="10"/>
                <w:szCs w:val="10"/>
              </w:rPr>
            </w:pPr>
          </w:p>
        </w:tc>
        <w:tc>
          <w:tcPr>
            <w:tcW w:w="275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278"/>
          <w:jc w:val="center"/>
        </w:trPr>
        <w:tc>
          <w:tcPr>
            <w:tcW w:w="2004" w:type="dxa"/>
            <w:tcBorders>
              <w:top w:val="single" w:sz="4" w:space="0" w:color="auto"/>
              <w:left w:val="single" w:sz="4" w:space="0" w:color="auto"/>
            </w:tcBorders>
            <w:shd w:val="clear" w:color="auto" w:fill="auto"/>
            <w:vAlign w:val="top"/>
          </w:tcPr>
          <w:p>
            <w:pPr>
              <w:widowControl w:val="0"/>
              <w:rPr>
                <w:sz w:val="10"/>
                <w:szCs w:val="10"/>
              </w:rPr>
            </w:pPr>
          </w:p>
        </w:tc>
        <w:tc>
          <w:tcPr>
            <w:tcW w:w="2154" w:type="dxa"/>
            <w:tcBorders>
              <w:top w:val="single" w:sz="4" w:space="0" w:color="auto"/>
              <w:left w:val="single" w:sz="4" w:space="0" w:color="auto"/>
            </w:tcBorders>
            <w:shd w:val="clear" w:color="auto" w:fill="auto"/>
            <w:vAlign w:val="top"/>
          </w:tcPr>
          <w:p>
            <w:pPr>
              <w:widowControl w:val="0"/>
              <w:rPr>
                <w:sz w:val="10"/>
                <w:szCs w:val="10"/>
              </w:rPr>
            </w:pPr>
          </w:p>
        </w:tc>
        <w:tc>
          <w:tcPr>
            <w:tcW w:w="2340" w:type="dxa"/>
            <w:tcBorders>
              <w:top w:val="single" w:sz="4" w:space="0" w:color="auto"/>
              <w:left w:val="single" w:sz="4" w:space="0" w:color="auto"/>
            </w:tcBorders>
            <w:shd w:val="clear" w:color="auto" w:fill="auto"/>
            <w:vAlign w:val="top"/>
          </w:tcPr>
          <w:p>
            <w:pPr>
              <w:widowControl w:val="0"/>
              <w:rPr>
                <w:sz w:val="10"/>
                <w:szCs w:val="10"/>
              </w:rPr>
            </w:pPr>
          </w:p>
        </w:tc>
        <w:tc>
          <w:tcPr>
            <w:tcW w:w="275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248"/>
          <w:jc w:val="center"/>
        </w:trPr>
        <w:tc>
          <w:tcPr>
            <w:tcW w:w="2004" w:type="dxa"/>
            <w:tcBorders>
              <w:top w:val="single" w:sz="4" w:space="0" w:color="auto"/>
              <w:left w:val="single" w:sz="4" w:space="0" w:color="auto"/>
            </w:tcBorders>
            <w:shd w:val="clear" w:color="auto" w:fill="auto"/>
            <w:vAlign w:val="top"/>
          </w:tcPr>
          <w:p>
            <w:pPr>
              <w:widowControl w:val="0"/>
              <w:rPr>
                <w:sz w:val="10"/>
                <w:szCs w:val="10"/>
              </w:rPr>
            </w:pPr>
          </w:p>
        </w:tc>
        <w:tc>
          <w:tcPr>
            <w:tcW w:w="2154" w:type="dxa"/>
            <w:tcBorders>
              <w:top w:val="single" w:sz="4" w:space="0" w:color="auto"/>
              <w:left w:val="single" w:sz="4" w:space="0" w:color="auto"/>
            </w:tcBorders>
            <w:shd w:val="clear" w:color="auto" w:fill="auto"/>
            <w:vAlign w:val="top"/>
          </w:tcPr>
          <w:p>
            <w:pPr>
              <w:widowControl w:val="0"/>
              <w:rPr>
                <w:sz w:val="10"/>
                <w:szCs w:val="10"/>
              </w:rPr>
            </w:pPr>
          </w:p>
        </w:tc>
        <w:tc>
          <w:tcPr>
            <w:tcW w:w="2340" w:type="dxa"/>
            <w:tcBorders>
              <w:top w:val="single" w:sz="4" w:space="0" w:color="auto"/>
              <w:left w:val="single" w:sz="4" w:space="0" w:color="auto"/>
            </w:tcBorders>
            <w:shd w:val="clear" w:color="auto" w:fill="auto"/>
            <w:vAlign w:val="top"/>
          </w:tcPr>
          <w:p>
            <w:pPr>
              <w:widowControl w:val="0"/>
              <w:rPr>
                <w:sz w:val="10"/>
                <w:szCs w:val="10"/>
              </w:rPr>
            </w:pPr>
          </w:p>
        </w:tc>
        <w:tc>
          <w:tcPr>
            <w:tcW w:w="275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260"/>
          <w:jc w:val="center"/>
        </w:trPr>
        <w:tc>
          <w:tcPr>
            <w:tcW w:w="2004" w:type="dxa"/>
            <w:tcBorders>
              <w:top w:val="single" w:sz="4" w:space="0" w:color="auto"/>
              <w:left w:val="single" w:sz="4" w:space="0" w:color="auto"/>
            </w:tcBorders>
            <w:shd w:val="clear" w:color="auto" w:fill="auto"/>
            <w:vAlign w:val="top"/>
          </w:tcPr>
          <w:p>
            <w:pPr>
              <w:widowControl w:val="0"/>
              <w:rPr>
                <w:sz w:val="10"/>
                <w:szCs w:val="10"/>
              </w:rPr>
            </w:pPr>
          </w:p>
        </w:tc>
        <w:tc>
          <w:tcPr>
            <w:tcW w:w="2154" w:type="dxa"/>
            <w:tcBorders>
              <w:top w:val="single" w:sz="4" w:space="0" w:color="auto"/>
              <w:left w:val="single" w:sz="4" w:space="0" w:color="auto"/>
            </w:tcBorders>
            <w:shd w:val="clear" w:color="auto" w:fill="auto"/>
            <w:vAlign w:val="top"/>
          </w:tcPr>
          <w:p>
            <w:pPr>
              <w:widowControl w:val="0"/>
              <w:rPr>
                <w:sz w:val="10"/>
                <w:szCs w:val="10"/>
              </w:rPr>
            </w:pPr>
          </w:p>
        </w:tc>
        <w:tc>
          <w:tcPr>
            <w:tcW w:w="2340" w:type="dxa"/>
            <w:tcBorders>
              <w:top w:val="single" w:sz="4" w:space="0" w:color="auto"/>
              <w:left w:val="single" w:sz="4" w:space="0" w:color="auto"/>
            </w:tcBorders>
            <w:shd w:val="clear" w:color="auto" w:fill="auto"/>
            <w:vAlign w:val="top"/>
          </w:tcPr>
          <w:p>
            <w:pPr>
              <w:widowControl w:val="0"/>
              <w:rPr>
                <w:sz w:val="10"/>
                <w:szCs w:val="10"/>
              </w:rPr>
            </w:pPr>
          </w:p>
        </w:tc>
        <w:tc>
          <w:tcPr>
            <w:tcW w:w="2754"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924"/>
          <w:jc w:val="center"/>
        </w:trPr>
        <w:tc>
          <w:tcPr>
            <w:tcW w:w="9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pStyle w:val="a3"/>
              <w:keepNext w:val="0"/>
              <w:keepLines w:val="0"/>
              <w:widowControl w:val="0"/>
              <w:shd w:val="clear" w:color="auto" w:fill="auto"/>
              <w:tabs>
                <w:tab w:val="left" w:pos="4380"/>
              </w:tabs>
              <w:bidi w:val="0"/>
              <w:spacing w:before="0" w:after="100" w:line="240" w:lineRule="auto"/>
              <w:ind w:left="0" w:right="0" w:firstLine="0"/>
              <w:jc w:val="left"/>
            </w:pPr>
            <w:r>
              <w:rPr>
                <w:color w:val="000000"/>
                <w:spacing w:val="0"/>
                <w:w w:val="100"/>
                <w:position w:val="0"/>
                <w:shd w:val="clear" w:color="auto" w:fill="auto"/>
              </w:rPr>
              <w:t>督办单位（签章）：</w:t>
              <w:tab/>
              <w:t>接收人：</w:t>
            </w:r>
          </w:p>
          <w:p>
            <w:pPr>
              <w:pStyle w:val="a3"/>
              <w:keepNext w:val="0"/>
              <w:keepLines w:val="0"/>
              <w:widowControl w:val="0"/>
              <w:shd w:val="clear" w:color="auto" w:fill="auto"/>
              <w:tabs>
                <w:tab w:val="left" w:pos="4380"/>
              </w:tabs>
              <w:bidi w:val="0"/>
              <w:spacing w:before="0" w:after="0" w:line="240" w:lineRule="auto"/>
              <w:ind w:left="0" w:right="0" w:firstLine="0"/>
              <w:jc w:val="left"/>
            </w:pPr>
            <w:r>
              <w:rPr>
                <w:color w:val="000000"/>
                <w:spacing w:val="0"/>
                <w:w w:val="100"/>
                <w:position w:val="0"/>
                <w:shd w:val="clear" w:color="auto" w:fill="auto"/>
              </w:rPr>
              <w:t>发单时间：</w:t>
              <w:tab/>
              <w:t>接收时间：</w:t>
            </w:r>
          </w:p>
        </w:tc>
      </w:tr>
    </w:tbl>
    <w:p>
      <w:pPr>
        <w:spacing w:line="1" w:lineRule="exact"/>
        <w:rPr>
          <w:sz w:val="2"/>
          <w:szCs w:val="2"/>
        </w:rPr>
      </w:pPr>
      <w:r>
        <w:br w:type="page"/>
      </w:r>
    </w:p>
    <w:p>
      <w:pPr>
        <w:pStyle w:val="22"/>
        <w:keepNext w:val="0"/>
        <w:keepLines w:val="0"/>
        <w:widowControl w:val="0"/>
        <w:numPr>
          <w:ilvl w:val="1"/>
          <w:numId w:val="15"/>
        </w:numPr>
        <w:shd w:val="clear" w:color="auto" w:fill="auto"/>
        <w:tabs>
          <w:tab w:val="left" w:pos="528"/>
        </w:tabs>
        <w:bidi w:val="0"/>
        <w:spacing w:before="0" w:after="200" w:line="240" w:lineRule="auto"/>
        <w:ind w:left="0" w:right="0" w:firstLine="0"/>
        <w:jc w:val="left"/>
        <w:rPr>
          <w:sz w:val="19"/>
          <w:szCs w:val="19"/>
        </w:rPr>
      </w:pPr>
      <w:r>
        <w:rPr>
          <w:color w:val="000000"/>
          <w:spacing w:val="0"/>
          <w:w w:val="100"/>
          <w:position w:val="0"/>
          <w:sz w:val="20"/>
          <w:szCs w:val="20"/>
          <w:shd w:val="clear" w:color="auto" w:fill="auto"/>
        </w:rPr>
        <w:t>景观照明设施运行维护问题督办件回复单参见表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B.5o</w:t>
      </w:r>
    </w:p>
    <w:p>
      <w:pPr>
        <w:pStyle w:val="30"/>
        <w:keepNext w:val="0"/>
        <w:keepLines w:val="0"/>
        <w:widowControl w:val="0"/>
        <w:shd w:val="clear" w:color="auto" w:fill="auto"/>
        <w:bidi w:val="0"/>
        <w:spacing w:before="0" w:after="200" w:line="240" w:lineRule="auto"/>
        <w:ind w:left="0" w:right="0" w:firstLine="0"/>
        <w:jc w:val="center"/>
      </w:pPr>
      <w:r>
        <w:rPr>
          <w:rFonts w:ascii="SimSun" w:eastAsia="SimSun" w:hAnsi="SimSun" w:cs="SimSun"/>
          <w:color w:val="000000"/>
          <w:spacing w:val="0"/>
          <w:w w:val="100"/>
          <w:position w:val="0"/>
          <w:shd w:val="clear" w:color="auto" w:fill="auto"/>
        </w:rPr>
        <w:t>衰</w:t>
      </w:r>
      <w:r>
        <w:rPr>
          <w:rFonts w:ascii="Times New Roman" w:eastAsia="Times New Roman" w:hAnsi="Times New Roman" w:cs="Times New Roman"/>
          <w:color w:val="000000"/>
          <w:spacing w:val="0"/>
          <w:w w:val="100"/>
          <w:position w:val="0"/>
          <w:sz w:val="19"/>
          <w:szCs w:val="19"/>
          <w:shd w:val="clear" w:color="auto" w:fill="auto"/>
          <w:lang w:val="en-US" w:eastAsia="en-US" w:bidi="en-US"/>
        </w:rPr>
        <w:t>B.5</w:t>
      </w:r>
      <w:r>
        <w:rPr>
          <w:rFonts w:ascii="SimSun" w:eastAsia="SimSun" w:hAnsi="SimSun" w:cs="SimSun"/>
          <w:color w:val="000000"/>
          <w:spacing w:val="0"/>
          <w:w w:val="100"/>
          <w:position w:val="0"/>
          <w:shd w:val="clear" w:color="auto" w:fill="auto"/>
        </w:rPr>
        <w:t>景观照</w:t>
      </w:r>
      <w:r>
        <w:rPr>
          <w:color w:val="000000"/>
          <w:spacing w:val="0"/>
          <w:w w:val="100"/>
          <w:position w:val="0"/>
          <w:shd w:val="clear" w:color="auto" w:fill="auto"/>
        </w:rPr>
        <w:t>明设施运行维护问题督办件回复单</w:t>
      </w:r>
    </w:p>
    <w:tbl>
      <w:tblPr>
        <w:tblOverlap w:val="never"/>
        <w:jc w:val="center"/>
        <w:tblLayout w:type="fixed"/>
        <w:tblCellMar>
          <w:left w:w="10" w:type="dxa"/>
          <w:right w:w="10" w:type="dxa"/>
        </w:tblCellMar>
      </w:tblPr>
      <w:tblGrid>
        <w:gridCol w:w="744"/>
        <w:gridCol w:w="1608"/>
        <w:gridCol w:w="1818"/>
        <w:gridCol w:w="1248"/>
        <w:gridCol w:w="1260"/>
        <w:gridCol w:w="1272"/>
        <w:gridCol w:w="1290"/>
      </w:tblGrid>
      <w:tr>
        <w:tblPrEx>
          <w:jc w:val="center"/>
          <w:tblLayout w:type="fixed"/>
          <w:tblCellMar>
            <w:left w:w="10" w:type="dxa"/>
            <w:right w:w="10" w:type="dxa"/>
          </w:tblCellMar>
        </w:tblPrEx>
        <w:trPr>
          <w:trHeight w:hRule="exact" w:val="1452"/>
          <w:jc w:val="center"/>
        </w:trPr>
        <w:tc>
          <w:tcPr>
            <w:tcW w:w="9240" w:type="dxa"/>
            <w:gridSpan w:val="7"/>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rPr>
              <w:t>景观照明设施运行维护问题督办件回复单</w:t>
            </w:r>
          </w:p>
          <w:p>
            <w:pPr>
              <w:pStyle w:val="a3"/>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rPr>
              <w:t>填报单位（签章）：</w:t>
            </w:r>
          </w:p>
          <w:p>
            <w:pPr>
              <w:pStyle w:val="a3"/>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rPr>
              <w:t>填报时间：</w:t>
            </w:r>
            <w:r>
              <w:rPr>
                <w:color w:val="000000"/>
                <w:spacing w:val="0"/>
                <w:w w:val="100"/>
                <w:position w:val="0"/>
                <w:sz w:val="17"/>
                <w:szCs w:val="17"/>
                <w:shd w:val="clear" w:color="auto" w:fill="auto"/>
                <w:lang w:val="en-US" w:eastAsia="en-US" w:bidi="en-US"/>
              </w:rPr>
              <w:t>XX</w:t>
            </w:r>
            <w:r>
              <w:rPr>
                <w:color w:val="000000"/>
                <w:spacing w:val="0"/>
                <w:w w:val="100"/>
                <w:position w:val="0"/>
                <w:shd w:val="clear" w:color="auto" w:fill="auto"/>
              </w:rPr>
              <w:t>年</w:t>
            </w:r>
            <w:r>
              <w:rPr>
                <w:color w:val="000000"/>
                <w:spacing w:val="0"/>
                <w:w w:val="100"/>
                <w:position w:val="0"/>
                <w:sz w:val="17"/>
                <w:szCs w:val="17"/>
                <w:shd w:val="clear" w:color="auto" w:fill="auto"/>
                <w:lang w:val="en-US" w:eastAsia="en-US" w:bidi="en-US"/>
              </w:rPr>
              <w:t>XX</w:t>
            </w:r>
            <w:r>
              <w:rPr>
                <w:color w:val="000000"/>
                <w:spacing w:val="0"/>
                <w:w w:val="100"/>
                <w:position w:val="0"/>
                <w:shd w:val="clear" w:color="auto" w:fill="auto"/>
              </w:rPr>
              <w:t>月</w:t>
            </w:r>
            <w:r>
              <w:rPr>
                <w:color w:val="000000"/>
                <w:spacing w:val="0"/>
                <w:w w:val="100"/>
                <w:position w:val="0"/>
                <w:sz w:val="17"/>
                <w:szCs w:val="17"/>
                <w:shd w:val="clear" w:color="auto" w:fill="auto"/>
                <w:lang w:val="en-US" w:eastAsia="en-US" w:bidi="en-US"/>
              </w:rPr>
              <w:t>XX</w:t>
            </w:r>
            <w:r>
              <w:rPr>
                <w:color w:val="000000"/>
                <w:spacing w:val="0"/>
                <w:w w:val="100"/>
                <w:position w:val="0"/>
                <w:shd w:val="clear" w:color="auto" w:fill="auto"/>
              </w:rPr>
              <w:t>日</w:t>
            </w:r>
          </w:p>
        </w:tc>
      </w:tr>
      <w:tr>
        <w:tblPrEx>
          <w:jc w:val="center"/>
          <w:tblLayout w:type="fixed"/>
          <w:tblCellMar>
            <w:left w:w="10" w:type="dxa"/>
            <w:right w:w="10" w:type="dxa"/>
          </w:tblCellMar>
        </w:tblPrEx>
        <w:trPr>
          <w:trHeight w:hRule="exact" w:val="714"/>
          <w:jc w:val="center"/>
        </w:trPr>
        <w:tc>
          <w:tcPr>
            <w:tcW w:w="744"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94" w:lineRule="exact"/>
              <w:ind w:left="180" w:right="0" w:firstLine="0"/>
              <w:jc w:val="left"/>
            </w:pPr>
            <w:r>
              <w:rPr>
                <w:color w:val="000000"/>
                <w:spacing w:val="0"/>
                <w:w w:val="100"/>
                <w:position w:val="0"/>
                <w:shd w:val="clear" w:color="auto" w:fill="auto"/>
              </w:rPr>
              <w:t>督办</w:t>
            </w:r>
            <w:r>
              <w:rPr>
                <w:color w:val="000000"/>
                <w:spacing w:val="0"/>
                <w:w w:val="100"/>
                <w:position w:val="0"/>
                <w:shd w:val="clear" w:color="auto" w:fill="auto"/>
              </w:rPr>
              <w:t>序号</w:t>
            </w:r>
          </w:p>
        </w:tc>
        <w:tc>
          <w:tcPr>
            <w:tcW w:w="160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地点</w:t>
            </w:r>
          </w:p>
        </w:tc>
        <w:tc>
          <w:tcPr>
            <w:tcW w:w="181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存在的问题</w:t>
            </w:r>
          </w:p>
        </w:tc>
        <w:tc>
          <w:tcPr>
            <w:tcW w:w="124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办理结果</w:t>
            </w:r>
          </w:p>
        </w:tc>
        <w:tc>
          <w:tcPr>
            <w:tcW w:w="126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exact"/>
              <w:ind w:left="0" w:right="0" w:firstLine="0"/>
              <w:jc w:val="center"/>
            </w:pPr>
            <w:r>
              <w:rPr>
                <w:color w:val="000000"/>
                <w:spacing w:val="0"/>
                <w:w w:val="100"/>
                <w:position w:val="0"/>
                <w:shd w:val="clear" w:color="auto" w:fill="auto"/>
              </w:rPr>
              <w:t>需要说明的</w:t>
            </w:r>
            <w:r>
              <w:rPr>
                <w:color w:val="000000"/>
                <w:spacing w:val="0"/>
                <w:w w:val="100"/>
                <w:position w:val="0"/>
                <w:shd w:val="clear" w:color="auto" w:fill="auto"/>
              </w:rPr>
              <w:t>问题</w:t>
            </w:r>
          </w:p>
        </w:tc>
        <w:tc>
          <w:tcPr>
            <w:tcW w:w="1272"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exact"/>
              <w:ind w:left="0" w:right="0" w:firstLine="0"/>
              <w:jc w:val="center"/>
            </w:pPr>
            <w:r>
              <w:rPr>
                <w:color w:val="000000"/>
                <w:spacing w:val="0"/>
                <w:w w:val="100"/>
                <w:position w:val="0"/>
                <w:shd w:val="clear" w:color="auto" w:fill="auto"/>
              </w:rPr>
              <w:t>办理贡任人</w:t>
            </w:r>
            <w:r>
              <w:rPr>
                <w:color w:val="000000"/>
                <w:spacing w:val="0"/>
                <w:w w:val="100"/>
                <w:position w:val="0"/>
                <w:shd w:val="clear" w:color="auto" w:fill="auto"/>
              </w:rPr>
              <w:t>（签字）</w:t>
            </w:r>
          </w:p>
        </w:tc>
        <w:tc>
          <w:tcPr>
            <w:tcW w:w="1290"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联系电话</w:t>
            </w:r>
          </w:p>
        </w:tc>
      </w:tr>
      <w:tr>
        <w:tblPrEx>
          <w:jc w:val="center"/>
          <w:tblLayout w:type="fixed"/>
          <w:tblCellMar>
            <w:left w:w="10" w:type="dxa"/>
            <w:right w:w="10" w:type="dxa"/>
          </w:tblCellMar>
        </w:tblPrEx>
        <w:trPr>
          <w:trHeight w:hRule="exact" w:val="1812"/>
          <w:jc w:val="center"/>
        </w:trPr>
        <w:tc>
          <w:tcPr>
            <w:tcW w:w="744" w:type="dxa"/>
            <w:tcBorders>
              <w:top w:val="single" w:sz="4" w:space="0" w:color="auto"/>
              <w:left w:val="single" w:sz="4" w:space="0" w:color="auto"/>
            </w:tcBorders>
            <w:shd w:val="clear" w:color="auto" w:fill="auto"/>
            <w:vAlign w:val="top"/>
          </w:tcPr>
          <w:p>
            <w:pPr>
              <w:widowControl w:val="0"/>
              <w:rPr>
                <w:sz w:val="10"/>
                <w:szCs w:val="10"/>
              </w:rPr>
            </w:pPr>
          </w:p>
        </w:tc>
        <w:tc>
          <w:tcPr>
            <w:tcW w:w="1608" w:type="dxa"/>
            <w:tcBorders>
              <w:top w:val="single" w:sz="4" w:space="0" w:color="auto"/>
              <w:left w:val="single" w:sz="4" w:space="0" w:color="auto"/>
            </w:tcBorders>
            <w:shd w:val="clear" w:color="auto" w:fill="auto"/>
            <w:vAlign w:val="top"/>
          </w:tcPr>
          <w:p>
            <w:pPr>
              <w:widowControl w:val="0"/>
              <w:rPr>
                <w:sz w:val="10"/>
                <w:szCs w:val="10"/>
              </w:rPr>
            </w:pPr>
          </w:p>
        </w:tc>
        <w:tc>
          <w:tcPr>
            <w:tcW w:w="1818" w:type="dxa"/>
            <w:tcBorders>
              <w:top w:val="single" w:sz="4" w:space="0" w:color="auto"/>
              <w:left w:val="single" w:sz="4" w:space="0" w:color="auto"/>
            </w:tcBorders>
            <w:shd w:val="clear" w:color="auto" w:fill="auto"/>
            <w:vAlign w:val="top"/>
          </w:tcPr>
          <w:p>
            <w:pPr>
              <w:widowControl w:val="0"/>
              <w:rPr>
                <w:sz w:val="10"/>
                <w:szCs w:val="10"/>
              </w:rPr>
            </w:pPr>
          </w:p>
        </w:tc>
        <w:tc>
          <w:tcPr>
            <w:tcW w:w="1248" w:type="dxa"/>
            <w:tcBorders>
              <w:top w:val="single" w:sz="4" w:space="0" w:color="auto"/>
              <w:left w:val="single" w:sz="4" w:space="0" w:color="auto"/>
            </w:tcBorders>
            <w:shd w:val="clear" w:color="auto" w:fill="auto"/>
            <w:vAlign w:val="top"/>
          </w:tcPr>
          <w:p>
            <w:pPr>
              <w:widowControl w:val="0"/>
              <w:rPr>
                <w:sz w:val="10"/>
                <w:szCs w:val="10"/>
              </w:rPr>
            </w:pPr>
          </w:p>
        </w:tc>
        <w:tc>
          <w:tcPr>
            <w:tcW w:w="1260" w:type="dxa"/>
            <w:tcBorders>
              <w:top w:val="single" w:sz="4" w:space="0" w:color="auto"/>
              <w:left w:val="single" w:sz="4" w:space="0" w:color="auto"/>
            </w:tcBorders>
            <w:shd w:val="clear" w:color="auto" w:fill="auto"/>
            <w:vAlign w:val="top"/>
          </w:tcPr>
          <w:p>
            <w:pPr>
              <w:widowControl w:val="0"/>
              <w:rPr>
                <w:sz w:val="10"/>
                <w:szCs w:val="10"/>
              </w:rPr>
            </w:pPr>
          </w:p>
        </w:tc>
        <w:tc>
          <w:tcPr>
            <w:tcW w:w="1272" w:type="dxa"/>
            <w:tcBorders>
              <w:top w:val="single" w:sz="4" w:space="0" w:color="auto"/>
              <w:left w:val="single" w:sz="4" w:space="0" w:color="auto"/>
            </w:tcBorders>
            <w:shd w:val="clear" w:color="auto" w:fill="auto"/>
            <w:vAlign w:val="top"/>
          </w:tcPr>
          <w:p>
            <w:pPr>
              <w:widowControl w:val="0"/>
              <w:rPr>
                <w:sz w:val="10"/>
                <w:szCs w:val="10"/>
              </w:rPr>
            </w:pPr>
          </w:p>
        </w:tc>
        <w:tc>
          <w:tcPr>
            <w:tcW w:w="1290"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788"/>
          <w:jc w:val="center"/>
        </w:trPr>
        <w:tc>
          <w:tcPr>
            <w:tcW w:w="744" w:type="dxa"/>
            <w:tcBorders>
              <w:top w:val="single" w:sz="4" w:space="0" w:color="auto"/>
              <w:left w:val="single" w:sz="4" w:space="0" w:color="auto"/>
            </w:tcBorders>
            <w:shd w:val="clear" w:color="auto" w:fill="auto"/>
            <w:vAlign w:val="top"/>
          </w:tcPr>
          <w:p>
            <w:pPr>
              <w:widowControl w:val="0"/>
              <w:rPr>
                <w:sz w:val="10"/>
                <w:szCs w:val="10"/>
              </w:rPr>
            </w:pPr>
          </w:p>
        </w:tc>
        <w:tc>
          <w:tcPr>
            <w:tcW w:w="1608" w:type="dxa"/>
            <w:tcBorders>
              <w:top w:val="single" w:sz="4" w:space="0" w:color="auto"/>
              <w:left w:val="single" w:sz="4" w:space="0" w:color="auto"/>
            </w:tcBorders>
            <w:shd w:val="clear" w:color="auto" w:fill="auto"/>
            <w:vAlign w:val="top"/>
          </w:tcPr>
          <w:p>
            <w:pPr>
              <w:widowControl w:val="0"/>
              <w:rPr>
                <w:sz w:val="10"/>
                <w:szCs w:val="10"/>
              </w:rPr>
            </w:pPr>
          </w:p>
        </w:tc>
        <w:tc>
          <w:tcPr>
            <w:tcW w:w="1818" w:type="dxa"/>
            <w:tcBorders>
              <w:top w:val="single" w:sz="4" w:space="0" w:color="auto"/>
              <w:left w:val="single" w:sz="4" w:space="0" w:color="auto"/>
            </w:tcBorders>
            <w:shd w:val="clear" w:color="auto" w:fill="auto"/>
            <w:vAlign w:val="top"/>
          </w:tcPr>
          <w:p>
            <w:pPr>
              <w:widowControl w:val="0"/>
              <w:rPr>
                <w:sz w:val="10"/>
                <w:szCs w:val="10"/>
              </w:rPr>
            </w:pPr>
          </w:p>
        </w:tc>
        <w:tc>
          <w:tcPr>
            <w:tcW w:w="1248" w:type="dxa"/>
            <w:tcBorders>
              <w:top w:val="single" w:sz="4" w:space="0" w:color="auto"/>
              <w:left w:val="single" w:sz="4" w:space="0" w:color="auto"/>
            </w:tcBorders>
            <w:shd w:val="clear" w:color="auto" w:fill="auto"/>
            <w:vAlign w:val="top"/>
          </w:tcPr>
          <w:p>
            <w:pPr>
              <w:widowControl w:val="0"/>
              <w:rPr>
                <w:sz w:val="10"/>
                <w:szCs w:val="10"/>
              </w:rPr>
            </w:pPr>
          </w:p>
        </w:tc>
        <w:tc>
          <w:tcPr>
            <w:tcW w:w="1260" w:type="dxa"/>
            <w:tcBorders>
              <w:top w:val="single" w:sz="4" w:space="0" w:color="auto"/>
              <w:left w:val="single" w:sz="4" w:space="0" w:color="auto"/>
            </w:tcBorders>
            <w:shd w:val="clear" w:color="auto" w:fill="auto"/>
            <w:vAlign w:val="top"/>
          </w:tcPr>
          <w:p>
            <w:pPr>
              <w:widowControl w:val="0"/>
              <w:rPr>
                <w:sz w:val="10"/>
                <w:szCs w:val="10"/>
              </w:rPr>
            </w:pPr>
          </w:p>
        </w:tc>
        <w:tc>
          <w:tcPr>
            <w:tcW w:w="1272" w:type="dxa"/>
            <w:tcBorders>
              <w:top w:val="single" w:sz="4" w:space="0" w:color="auto"/>
              <w:left w:val="single" w:sz="4" w:space="0" w:color="auto"/>
            </w:tcBorders>
            <w:shd w:val="clear" w:color="auto" w:fill="auto"/>
            <w:vAlign w:val="top"/>
          </w:tcPr>
          <w:p>
            <w:pPr>
              <w:widowControl w:val="0"/>
              <w:rPr>
                <w:sz w:val="10"/>
                <w:szCs w:val="10"/>
              </w:rPr>
            </w:pPr>
          </w:p>
        </w:tc>
        <w:tc>
          <w:tcPr>
            <w:tcW w:w="1290"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824"/>
          <w:jc w:val="center"/>
        </w:trPr>
        <w:tc>
          <w:tcPr>
            <w:tcW w:w="744" w:type="dxa"/>
            <w:tcBorders>
              <w:top w:val="single" w:sz="4" w:space="0" w:color="auto"/>
              <w:left w:val="single" w:sz="4" w:space="0" w:color="auto"/>
            </w:tcBorders>
            <w:shd w:val="clear" w:color="auto" w:fill="auto"/>
            <w:vAlign w:val="top"/>
          </w:tcPr>
          <w:p>
            <w:pPr>
              <w:widowControl w:val="0"/>
              <w:rPr>
                <w:sz w:val="10"/>
                <w:szCs w:val="10"/>
              </w:rPr>
            </w:pPr>
          </w:p>
        </w:tc>
        <w:tc>
          <w:tcPr>
            <w:tcW w:w="1608" w:type="dxa"/>
            <w:tcBorders>
              <w:top w:val="single" w:sz="4" w:space="0" w:color="auto"/>
              <w:left w:val="single" w:sz="4" w:space="0" w:color="auto"/>
            </w:tcBorders>
            <w:shd w:val="clear" w:color="auto" w:fill="auto"/>
            <w:vAlign w:val="top"/>
          </w:tcPr>
          <w:p>
            <w:pPr>
              <w:widowControl w:val="0"/>
              <w:rPr>
                <w:sz w:val="10"/>
                <w:szCs w:val="10"/>
              </w:rPr>
            </w:pPr>
          </w:p>
        </w:tc>
        <w:tc>
          <w:tcPr>
            <w:tcW w:w="1818" w:type="dxa"/>
            <w:tcBorders>
              <w:top w:val="single" w:sz="4" w:space="0" w:color="auto"/>
              <w:left w:val="single" w:sz="4" w:space="0" w:color="auto"/>
            </w:tcBorders>
            <w:shd w:val="clear" w:color="auto" w:fill="auto"/>
            <w:vAlign w:val="top"/>
          </w:tcPr>
          <w:p>
            <w:pPr>
              <w:widowControl w:val="0"/>
              <w:rPr>
                <w:sz w:val="10"/>
                <w:szCs w:val="10"/>
              </w:rPr>
            </w:pPr>
          </w:p>
        </w:tc>
        <w:tc>
          <w:tcPr>
            <w:tcW w:w="1248" w:type="dxa"/>
            <w:tcBorders>
              <w:top w:val="single" w:sz="4" w:space="0" w:color="auto"/>
              <w:left w:val="single" w:sz="4" w:space="0" w:color="auto"/>
            </w:tcBorders>
            <w:shd w:val="clear" w:color="auto" w:fill="auto"/>
            <w:vAlign w:val="top"/>
          </w:tcPr>
          <w:p>
            <w:pPr>
              <w:widowControl w:val="0"/>
              <w:rPr>
                <w:sz w:val="10"/>
                <w:szCs w:val="10"/>
              </w:rPr>
            </w:pPr>
          </w:p>
        </w:tc>
        <w:tc>
          <w:tcPr>
            <w:tcW w:w="1260" w:type="dxa"/>
            <w:tcBorders>
              <w:top w:val="single" w:sz="4" w:space="0" w:color="auto"/>
              <w:left w:val="single" w:sz="4" w:space="0" w:color="auto"/>
            </w:tcBorders>
            <w:shd w:val="clear" w:color="auto" w:fill="auto"/>
            <w:vAlign w:val="top"/>
          </w:tcPr>
          <w:p>
            <w:pPr>
              <w:widowControl w:val="0"/>
              <w:rPr>
                <w:sz w:val="10"/>
                <w:szCs w:val="10"/>
              </w:rPr>
            </w:pPr>
          </w:p>
        </w:tc>
        <w:tc>
          <w:tcPr>
            <w:tcW w:w="1272" w:type="dxa"/>
            <w:tcBorders>
              <w:top w:val="single" w:sz="4" w:space="0" w:color="auto"/>
              <w:left w:val="single" w:sz="4" w:space="0" w:color="auto"/>
            </w:tcBorders>
            <w:shd w:val="clear" w:color="auto" w:fill="auto"/>
            <w:vAlign w:val="top"/>
          </w:tcPr>
          <w:p>
            <w:pPr>
              <w:widowControl w:val="0"/>
              <w:rPr>
                <w:sz w:val="10"/>
                <w:szCs w:val="10"/>
              </w:rPr>
            </w:pPr>
          </w:p>
        </w:tc>
        <w:tc>
          <w:tcPr>
            <w:tcW w:w="1290"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794"/>
          <w:jc w:val="center"/>
        </w:trPr>
        <w:tc>
          <w:tcPr>
            <w:tcW w:w="744" w:type="dxa"/>
            <w:tcBorders>
              <w:top w:val="single" w:sz="4" w:space="0" w:color="auto"/>
              <w:left w:val="single" w:sz="4" w:space="0" w:color="auto"/>
            </w:tcBorders>
            <w:shd w:val="clear" w:color="auto" w:fill="auto"/>
            <w:vAlign w:val="top"/>
          </w:tcPr>
          <w:p>
            <w:pPr>
              <w:widowControl w:val="0"/>
              <w:rPr>
                <w:sz w:val="10"/>
                <w:szCs w:val="10"/>
              </w:rPr>
            </w:pPr>
          </w:p>
        </w:tc>
        <w:tc>
          <w:tcPr>
            <w:tcW w:w="1608" w:type="dxa"/>
            <w:tcBorders>
              <w:top w:val="single" w:sz="4" w:space="0" w:color="auto"/>
              <w:left w:val="single" w:sz="4" w:space="0" w:color="auto"/>
            </w:tcBorders>
            <w:shd w:val="clear" w:color="auto" w:fill="auto"/>
            <w:vAlign w:val="top"/>
          </w:tcPr>
          <w:p>
            <w:pPr>
              <w:widowControl w:val="0"/>
              <w:rPr>
                <w:sz w:val="10"/>
                <w:szCs w:val="10"/>
              </w:rPr>
            </w:pPr>
          </w:p>
        </w:tc>
        <w:tc>
          <w:tcPr>
            <w:tcW w:w="1818" w:type="dxa"/>
            <w:tcBorders>
              <w:top w:val="single" w:sz="4" w:space="0" w:color="auto"/>
              <w:left w:val="single" w:sz="4" w:space="0" w:color="auto"/>
            </w:tcBorders>
            <w:shd w:val="clear" w:color="auto" w:fill="auto"/>
            <w:vAlign w:val="top"/>
          </w:tcPr>
          <w:p>
            <w:pPr>
              <w:widowControl w:val="0"/>
              <w:rPr>
                <w:sz w:val="10"/>
                <w:szCs w:val="10"/>
              </w:rPr>
            </w:pPr>
          </w:p>
        </w:tc>
        <w:tc>
          <w:tcPr>
            <w:tcW w:w="1248" w:type="dxa"/>
            <w:tcBorders>
              <w:top w:val="single" w:sz="4" w:space="0" w:color="auto"/>
              <w:left w:val="single" w:sz="4" w:space="0" w:color="auto"/>
            </w:tcBorders>
            <w:shd w:val="clear" w:color="auto" w:fill="auto"/>
            <w:vAlign w:val="top"/>
          </w:tcPr>
          <w:p>
            <w:pPr>
              <w:widowControl w:val="0"/>
              <w:rPr>
                <w:sz w:val="10"/>
                <w:szCs w:val="10"/>
              </w:rPr>
            </w:pPr>
          </w:p>
        </w:tc>
        <w:tc>
          <w:tcPr>
            <w:tcW w:w="1260" w:type="dxa"/>
            <w:tcBorders>
              <w:top w:val="single" w:sz="4" w:space="0" w:color="auto"/>
              <w:left w:val="single" w:sz="4" w:space="0" w:color="auto"/>
            </w:tcBorders>
            <w:shd w:val="clear" w:color="auto" w:fill="auto"/>
            <w:vAlign w:val="top"/>
          </w:tcPr>
          <w:p>
            <w:pPr>
              <w:widowControl w:val="0"/>
              <w:rPr>
                <w:sz w:val="10"/>
                <w:szCs w:val="10"/>
              </w:rPr>
            </w:pPr>
          </w:p>
        </w:tc>
        <w:tc>
          <w:tcPr>
            <w:tcW w:w="1272" w:type="dxa"/>
            <w:tcBorders>
              <w:top w:val="single" w:sz="4" w:space="0" w:color="auto"/>
              <w:left w:val="single" w:sz="4" w:space="0" w:color="auto"/>
            </w:tcBorders>
            <w:shd w:val="clear" w:color="auto" w:fill="auto"/>
            <w:vAlign w:val="top"/>
          </w:tcPr>
          <w:p>
            <w:pPr>
              <w:widowControl w:val="0"/>
              <w:rPr>
                <w:sz w:val="10"/>
                <w:szCs w:val="10"/>
              </w:rPr>
            </w:pPr>
          </w:p>
        </w:tc>
        <w:tc>
          <w:tcPr>
            <w:tcW w:w="1290"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366"/>
          <w:jc w:val="center"/>
        </w:trPr>
        <w:tc>
          <w:tcPr>
            <w:tcW w:w="9240" w:type="dxa"/>
            <w:gridSpan w:val="7"/>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注：需要说明的问题篇幅长的可附督办件回匏单后。</w:t>
            </w:r>
          </w:p>
        </w:tc>
      </w:tr>
      <w:tr>
        <w:tblPrEx>
          <w:jc w:val="center"/>
          <w:tblLayout w:type="fixed"/>
          <w:tblCellMar>
            <w:left w:w="10" w:type="dxa"/>
            <w:right w:w="10" w:type="dxa"/>
          </w:tblCellMar>
        </w:tblPrEx>
        <w:trPr>
          <w:trHeight w:hRule="exact" w:val="642"/>
          <w:jc w:val="center"/>
        </w:trPr>
        <w:tc>
          <w:tcPr>
            <w:tcW w:w="2352" w:type="dxa"/>
            <w:gridSpan w:val="2"/>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督办回复人（签字）</w:t>
            </w:r>
          </w:p>
        </w:tc>
        <w:tc>
          <w:tcPr>
            <w:tcW w:w="3066" w:type="dxa"/>
            <w:gridSpan w:val="2"/>
            <w:tcBorders>
              <w:top w:val="single" w:sz="4" w:space="0" w:color="auto"/>
              <w:left w:val="single" w:sz="4" w:space="0" w:color="auto"/>
              <w:bottom w:val="single" w:sz="4" w:space="0" w:color="auto"/>
            </w:tcBorders>
            <w:shd w:val="clear" w:color="auto" w:fill="auto"/>
            <w:vAlign w:val="top"/>
          </w:tcPr>
          <w:p>
            <w:pPr>
              <w:widowControl w:val="0"/>
              <w:rPr>
                <w:sz w:val="10"/>
                <w:szCs w:val="10"/>
              </w:rPr>
            </w:pPr>
          </w:p>
        </w:tc>
        <w:tc>
          <w:tcPr>
            <w:tcW w:w="1260"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联系电话</w:t>
            </w:r>
          </w:p>
        </w:tc>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top"/>
          </w:tcPr>
          <w:p>
            <w:pPr>
              <w:widowControl w:val="0"/>
              <w:rPr>
                <w:sz w:val="10"/>
                <w:szCs w:val="10"/>
              </w:rPr>
            </w:pPr>
          </w:p>
        </w:tc>
      </w:tr>
    </w:tbl>
    <w:p>
      <w:pPr>
        <w:sectPr>
          <w:pgSz w:w="11909" w:h="16840"/>
          <w:pgMar w:top="1994" w:right="1346" w:bottom="1316" w:left="1310" w:header="0" w:footer="3" w:gutter="0"/>
          <w:cols w:space="720"/>
          <w:noEndnote/>
          <w:rtlGutter w:val="0"/>
          <w:docGrid w:linePitch="360"/>
        </w:sectPr>
      </w:pPr>
    </w:p>
    <w:p>
      <w:pPr>
        <w:pStyle w:val="30"/>
        <w:keepNext w:val="0"/>
        <w:keepLines w:val="0"/>
        <w:widowControl w:val="0"/>
        <w:shd w:val="clear" w:color="auto" w:fill="auto"/>
        <w:bidi w:val="0"/>
        <w:spacing w:before="420" w:after="40" w:line="300" w:lineRule="exact"/>
        <w:ind w:left="0" w:right="0" w:firstLine="0"/>
        <w:jc w:val="center"/>
      </w:pPr>
      <w:r>
        <w:rPr>
          <w:color w:val="000000"/>
          <w:spacing w:val="0"/>
          <w:w w:val="100"/>
          <w:position w:val="0"/>
          <w:shd w:val="clear" w:color="auto" w:fill="auto"/>
        </w:rPr>
        <w:t>附录</w:t>
      </w:r>
      <w:r>
        <w:rPr>
          <w:rFonts w:ascii="SimSun" w:eastAsia="SimSun" w:hAnsi="SimSun" w:cs="SimSun"/>
          <w:b/>
          <w:bCs/>
          <w:color w:val="000000"/>
          <w:spacing w:val="0"/>
          <w:w w:val="100"/>
          <w:position w:val="0"/>
          <w:shd w:val="clear" w:color="auto" w:fill="auto"/>
          <w:lang w:val="en-US" w:eastAsia="en-US" w:bidi="en-US"/>
        </w:rPr>
        <w:t>C</w:t>
      </w:r>
    </w:p>
    <w:p>
      <w:pPr>
        <w:pStyle w:val="30"/>
        <w:keepNext w:val="0"/>
        <w:keepLines w:val="0"/>
        <w:widowControl w:val="0"/>
        <w:shd w:val="clear" w:color="auto" w:fill="auto"/>
        <w:bidi w:val="0"/>
        <w:spacing w:before="0" w:after="300" w:line="300" w:lineRule="exact"/>
        <w:ind w:left="0" w:right="0" w:firstLine="0"/>
        <w:jc w:val="center"/>
      </w:pPr>
      <w:r>
        <w:rPr>
          <w:color w:val="000000"/>
          <w:spacing w:val="0"/>
          <w:w w:val="100"/>
          <w:position w:val="0"/>
          <w:shd w:val="clear" w:color="auto" w:fill="auto"/>
        </w:rPr>
        <w:t>（资料性）</w:t>
        <w:br/>
        <w:t>景观照明设施运行维护质</w:t>
      </w:r>
    </w:p>
    <w:p>
      <w:pPr>
        <w:pStyle w:val="30"/>
        <w:keepNext w:val="0"/>
        <w:keepLines w:val="0"/>
        <w:widowControl w:val="0"/>
        <w:shd w:val="clear" w:color="auto" w:fill="auto"/>
        <w:bidi w:val="0"/>
        <w:spacing w:before="0" w:after="180" w:line="300" w:lineRule="exact"/>
        <w:ind w:left="0" w:right="0" w:firstLine="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C.1</w:t>
      </w:r>
      <w:r>
        <w:rPr>
          <w:color w:val="000000"/>
          <w:spacing w:val="0"/>
          <w:w w:val="100"/>
          <w:position w:val="0"/>
          <w:shd w:val="clear" w:color="auto" w:fill="auto"/>
        </w:rPr>
        <w:t>评价原则</w:t>
      </w:r>
    </w:p>
    <w:p>
      <w:pPr>
        <w:pStyle w:val="22"/>
        <w:keepNext w:val="0"/>
        <w:keepLines w:val="0"/>
        <w:widowControl w:val="0"/>
        <w:shd w:val="clear" w:color="auto" w:fill="auto"/>
        <w:bidi w:val="0"/>
        <w:spacing w:before="0" w:line="294" w:lineRule="exact"/>
        <w:ind w:left="0" w:right="0" w:firstLine="0"/>
        <w:jc w:val="both"/>
      </w:pPr>
      <w:r>
        <w:rPr>
          <w:b/>
          <w:bCs/>
          <w:color w:val="000000"/>
          <w:spacing w:val="0"/>
          <w:w w:val="100"/>
          <w:position w:val="0"/>
          <w:shd w:val="clear" w:color="auto" w:fill="auto"/>
          <w:lang w:val="en-US" w:eastAsia="en-US" w:bidi="en-US"/>
        </w:rPr>
        <w:t>C.1.1</w:t>
      </w:r>
      <w:r>
        <w:rPr>
          <w:color w:val="000000"/>
          <w:spacing w:val="0"/>
          <w:w w:val="100"/>
          <w:position w:val="0"/>
          <w:shd w:val="clear" w:color="auto" w:fill="auto"/>
        </w:rPr>
        <w:t>运维单位的运维管理体系、制度、方案和办法健全，能及时发现并解决问题，按规定及时汇报设</w:t>
      </w:r>
      <w:r>
        <w:rPr>
          <w:color w:val="000000"/>
          <w:spacing w:val="0"/>
          <w:w w:val="100"/>
          <w:position w:val="0"/>
          <w:shd w:val="clear" w:color="auto" w:fill="auto"/>
        </w:rPr>
        <w:t>施运维情况，全面执行并完成服务合同。</w:t>
      </w:r>
    </w:p>
    <w:p>
      <w:pPr>
        <w:pStyle w:val="22"/>
        <w:keepNext w:val="0"/>
        <w:keepLines w:val="0"/>
        <w:widowControl w:val="0"/>
        <w:shd w:val="clear" w:color="auto" w:fill="auto"/>
        <w:bidi w:val="0"/>
        <w:spacing w:before="0" w:after="0" w:line="300" w:lineRule="exact"/>
        <w:ind w:left="0" w:right="0" w:firstLine="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C.1.2</w:t>
      </w:r>
      <w:r>
        <w:rPr>
          <w:color w:val="000000"/>
          <w:spacing w:val="0"/>
          <w:w w:val="100"/>
          <w:position w:val="0"/>
          <w:shd w:val="clear" w:color="auto" w:fill="auto"/>
        </w:rPr>
        <w:t>按照本文件的相关要求，确保景观照明设施完好，无安全隐患。</w:t>
      </w:r>
    </w:p>
    <w:p>
      <w:pPr>
        <w:pStyle w:val="22"/>
        <w:keepNext w:val="0"/>
        <w:keepLines w:val="0"/>
        <w:widowControl w:val="0"/>
        <w:shd w:val="clear" w:color="auto" w:fill="auto"/>
        <w:bidi w:val="0"/>
        <w:spacing w:before="0" w:after="180" w:line="300" w:lineRule="exact"/>
        <w:ind w:left="0" w:right="0" w:firstLine="0"/>
        <w:jc w:val="both"/>
      </w:pPr>
      <w:r>
        <w:rPr>
          <w:b/>
          <w:bCs/>
          <w:color w:val="000000"/>
          <w:spacing w:val="0"/>
          <w:w w:val="100"/>
          <w:position w:val="0"/>
          <w:shd w:val="clear" w:color="auto" w:fill="auto"/>
          <w:lang w:val="en-US" w:eastAsia="en-US" w:bidi="en-US"/>
        </w:rPr>
        <w:t>C.1.3</w:t>
      </w:r>
      <w:r>
        <w:rPr>
          <w:color w:val="000000"/>
          <w:spacing w:val="0"/>
          <w:w w:val="100"/>
          <w:position w:val="0"/>
          <w:shd w:val="clear" w:color="auto" w:fill="auto"/>
        </w:rPr>
        <w:t>按属地景观照明管理要求规定开启、关闭景观照明设施，照明效果良好，无设施安全和人身安全</w:t>
      </w:r>
      <w:r>
        <w:rPr>
          <w:color w:val="000000"/>
          <w:spacing w:val="0"/>
          <w:w w:val="100"/>
          <w:position w:val="0"/>
          <w:shd w:val="clear" w:color="auto" w:fill="auto"/>
        </w:rPr>
        <w:t>事故，无不良社会影响。</w:t>
      </w:r>
    </w:p>
    <w:p>
      <w:pPr>
        <w:pStyle w:val="30"/>
        <w:keepNext w:val="0"/>
        <w:keepLines w:val="0"/>
        <w:widowControl w:val="0"/>
        <w:shd w:val="clear" w:color="auto" w:fill="auto"/>
        <w:bidi w:val="0"/>
        <w:spacing w:before="0" w:after="180" w:line="300" w:lineRule="exact"/>
        <w:ind w:left="0" w:right="0" w:firstLine="0"/>
        <w:jc w:val="both"/>
      </w:pPr>
      <w:r>
        <w:rPr>
          <w:rFonts w:ascii="SimSun" w:eastAsia="SimSun" w:hAnsi="SimSun" w:cs="SimSun"/>
          <w:b/>
          <w:bCs/>
          <w:color w:val="000000"/>
          <w:spacing w:val="0"/>
          <w:w w:val="100"/>
          <w:position w:val="0"/>
          <w:shd w:val="clear" w:color="auto" w:fill="auto"/>
          <w:lang w:val="en-US" w:eastAsia="en-US" w:bidi="en-US"/>
        </w:rPr>
        <w:t>C.2</w:t>
      </w:r>
      <w:r>
        <w:rPr>
          <w:color w:val="000000"/>
          <w:spacing w:val="0"/>
          <w:w w:val="100"/>
          <w:position w:val="0"/>
          <w:shd w:val="clear" w:color="auto" w:fill="auto"/>
        </w:rPr>
        <w:t>评价方法</w:t>
      </w:r>
    </w:p>
    <w:p>
      <w:pPr>
        <w:pStyle w:val="22"/>
        <w:keepNext w:val="0"/>
        <w:keepLines w:val="0"/>
        <w:widowControl w:val="0"/>
        <w:shd w:val="clear" w:color="auto" w:fill="auto"/>
        <w:bidi w:val="0"/>
        <w:spacing w:before="0" w:line="282" w:lineRule="exact"/>
        <w:ind w:left="0" w:right="0" w:firstLine="0"/>
        <w:jc w:val="both"/>
      </w:pPr>
      <w:r>
        <w:rPr>
          <w:b/>
          <w:bCs/>
          <w:color w:val="000000"/>
          <w:spacing w:val="0"/>
          <w:w w:val="100"/>
          <w:position w:val="0"/>
          <w:shd w:val="clear" w:color="auto" w:fill="auto"/>
          <w:lang w:val="en-US" w:eastAsia="en-US" w:bidi="en-US"/>
        </w:rPr>
        <w:t>C.2.1</w:t>
      </w:r>
      <w:r>
        <w:rPr>
          <w:color w:val="000000"/>
          <w:spacing w:val="0"/>
          <w:w w:val="100"/>
          <w:position w:val="0"/>
          <w:shd w:val="clear" w:color="auto" w:fill="auto"/>
        </w:rPr>
        <w:t>委托第三方，通过巡查景观照明的照明效果，现场检查景观照明设施的运维质量，给出独立、客</w:t>
      </w:r>
      <w:r>
        <w:rPr>
          <w:color w:val="000000"/>
          <w:spacing w:val="0"/>
          <w:w w:val="100"/>
          <w:position w:val="0"/>
          <w:shd w:val="clear" w:color="auto" w:fill="auto"/>
        </w:rPr>
        <w:t>观、科学的综合检查评价。</w:t>
      </w:r>
    </w:p>
    <w:p>
      <w:pPr>
        <w:pStyle w:val="22"/>
        <w:keepNext w:val="0"/>
        <w:keepLines w:val="0"/>
        <w:widowControl w:val="0"/>
        <w:shd w:val="clear" w:color="auto" w:fill="auto"/>
        <w:bidi w:val="0"/>
        <w:spacing w:before="0" w:after="180" w:line="300" w:lineRule="exact"/>
        <w:ind w:left="0" w:right="0" w:firstLine="0"/>
        <w:jc w:val="both"/>
      </w:pPr>
      <w:r>
        <w:rPr>
          <w:rFonts w:ascii="Times New Roman" w:eastAsia="Times New Roman" w:hAnsi="Times New Roman" w:cs="Times New Roman"/>
          <w:color w:val="000000"/>
          <w:spacing w:val="0"/>
          <w:w w:val="100"/>
          <w:position w:val="0"/>
          <w:sz w:val="19"/>
          <w:szCs w:val="19"/>
          <w:shd w:val="clear" w:color="auto" w:fill="auto"/>
          <w:lang w:val="en-US" w:eastAsia="en-US" w:bidi="en-US"/>
        </w:rPr>
        <w:t>C.2.2</w:t>
      </w:r>
      <w:r>
        <w:rPr>
          <w:color w:val="000000"/>
          <w:spacing w:val="0"/>
          <w:w w:val="100"/>
          <w:position w:val="0"/>
          <w:shd w:val="clear" w:color="auto" w:fill="auto"/>
        </w:rPr>
        <w:t>季度评价由评价人员进行，评价内容见表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C.1</w:t>
      </w:r>
      <w:r>
        <w:rPr>
          <w:color w:val="000000"/>
          <w:spacing w:val="0"/>
          <w:w w:val="100"/>
          <w:position w:val="0"/>
          <w:shd w:val="clear" w:color="auto" w:fill="auto"/>
          <w:lang w:val="en-US" w:eastAsia="en-US" w:bidi="en-US"/>
        </w:rPr>
        <w:t>。</w:t>
      </w:r>
      <w:r>
        <w:br w:type="page"/>
      </w:r>
    </w:p>
    <w:p>
      <w:pPr>
        <w:pStyle w:val="30"/>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C.l</w:t>
      </w:r>
      <w:r>
        <w:rPr>
          <w:color w:val="000000"/>
          <w:spacing w:val="0"/>
          <w:w w:val="100"/>
          <w:position w:val="0"/>
          <w:shd w:val="clear" w:color="auto" w:fill="auto"/>
        </w:rPr>
        <w:t>景观照明设施运行维护质・季度评价</w:t>
      </w:r>
    </w:p>
    <w:tbl>
      <w:tblPr>
        <w:tblOverlap w:val="never"/>
        <w:jc w:val="center"/>
        <w:tblLayout w:type="fixed"/>
        <w:tblCellMar>
          <w:left w:w="10" w:type="dxa"/>
          <w:right w:w="10" w:type="dxa"/>
        </w:tblCellMar>
      </w:tblPr>
      <w:tblGrid>
        <w:gridCol w:w="1518"/>
        <w:gridCol w:w="1530"/>
        <w:gridCol w:w="1518"/>
        <w:gridCol w:w="1536"/>
        <w:gridCol w:w="1530"/>
        <w:gridCol w:w="1572"/>
      </w:tblGrid>
      <w:tr>
        <w:tblPrEx>
          <w:jc w:val="center"/>
          <w:tblLayout w:type="fixed"/>
          <w:tblCellMar>
            <w:left w:w="10" w:type="dxa"/>
            <w:right w:w="10" w:type="dxa"/>
          </w:tblCellMar>
        </w:tblPrEx>
        <w:trPr>
          <w:trHeight w:hRule="exact" w:val="456"/>
          <w:jc w:val="center"/>
        </w:trPr>
        <w:tc>
          <w:tcPr>
            <w:tcW w:w="4566" w:type="dxa"/>
            <w:gridSpan w:val="3"/>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单位：</w:t>
            </w:r>
          </w:p>
        </w:tc>
        <w:tc>
          <w:tcPr>
            <w:tcW w:w="4638" w:type="dxa"/>
            <w:gridSpan w:val="3"/>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项目名称：</w:t>
            </w:r>
          </w:p>
        </w:tc>
      </w:tr>
      <w:tr>
        <w:tblPrEx>
          <w:jc w:val="center"/>
          <w:tblLayout w:type="fixed"/>
          <w:tblCellMar>
            <w:left w:w="10" w:type="dxa"/>
            <w:right w:w="10" w:type="dxa"/>
          </w:tblCellMar>
        </w:tblPrEx>
        <w:trPr>
          <w:trHeight w:hRule="exact" w:val="444"/>
          <w:jc w:val="center"/>
        </w:trPr>
        <w:tc>
          <w:tcPr>
            <w:tcW w:w="1518"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rPr>
              <w:t>评价单位</w:t>
            </w:r>
          </w:p>
        </w:tc>
        <w:tc>
          <w:tcPr>
            <w:tcW w:w="7686" w:type="dxa"/>
            <w:gridSpan w:val="5"/>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单位名称：</w:t>
            </w:r>
          </w:p>
        </w:tc>
      </w:tr>
      <w:tr>
        <w:tblPrEx>
          <w:jc w:val="center"/>
          <w:tblLayout w:type="fixed"/>
          <w:tblCellMar>
            <w:left w:w="10" w:type="dxa"/>
            <w:right w:w="10" w:type="dxa"/>
          </w:tblCellMar>
        </w:tblPrEx>
        <w:trPr>
          <w:trHeight w:hRule="exact" w:val="468"/>
          <w:jc w:val="center"/>
        </w:trPr>
        <w:tc>
          <w:tcPr>
            <w:tcW w:w="0" w:type="dxa"/>
            <w:vMerge/>
            <w:tcBorders>
              <w:left w:val="single" w:sz="4" w:space="0" w:color="auto"/>
            </w:tcBorders>
            <w:shd w:val="clear" w:color="auto" w:fill="auto"/>
            <w:vAlign w:val="center"/>
          </w:tcPr>
          <w:p/>
        </w:tc>
        <w:tc>
          <w:tcPr>
            <w:tcW w:w="7686" w:type="dxa"/>
            <w:gridSpan w:val="5"/>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tabs>
                <w:tab w:val="left" w:pos="1278"/>
                <w:tab w:val="left" w:pos="3150"/>
              </w:tabs>
              <w:bidi w:val="0"/>
              <w:spacing w:before="0" w:after="0" w:line="240" w:lineRule="auto"/>
              <w:ind w:left="0" w:right="0" w:firstLine="0"/>
              <w:jc w:val="left"/>
            </w:pPr>
            <w:r>
              <w:rPr>
                <w:color w:val="000000"/>
                <w:spacing w:val="0"/>
                <w:w w:val="100"/>
                <w:position w:val="0"/>
                <w:shd w:val="clear" w:color="auto" w:fill="auto"/>
              </w:rPr>
              <w:t>评价日期：</w:t>
              <w:tab/>
              <w:t>年</w:t>
            </w:r>
            <w:r>
              <w:rPr>
                <w:color w:val="000000"/>
                <w:spacing w:val="0"/>
                <w:w w:val="100"/>
                <w:position w:val="0"/>
                <w:shd w:val="clear" w:color="auto" w:fill="auto"/>
              </w:rPr>
              <w:t>月</w:t>
            </w:r>
            <w:r>
              <w:rPr>
                <w:color w:val="000000"/>
                <w:spacing w:val="0"/>
                <w:w w:val="100"/>
                <w:position w:val="0"/>
                <w:shd w:val="clear" w:color="auto" w:fill="auto"/>
              </w:rPr>
              <w:t>日</w:t>
              <w:tab/>
              <w:t>第季度</w:t>
            </w:r>
          </w:p>
        </w:tc>
      </w:tr>
      <w:tr>
        <w:tblPrEx>
          <w:jc w:val="center"/>
          <w:tblLayout w:type="fixed"/>
          <w:tblCellMar>
            <w:left w:w="10" w:type="dxa"/>
            <w:right w:w="10" w:type="dxa"/>
          </w:tblCellMar>
        </w:tblPrEx>
        <w:trPr>
          <w:trHeight w:hRule="exact" w:val="444"/>
          <w:jc w:val="center"/>
        </w:trPr>
        <w:tc>
          <w:tcPr>
            <w:tcW w:w="0" w:type="dxa"/>
            <w:vMerge/>
            <w:tcBorders>
              <w:left w:val="single" w:sz="4" w:space="0" w:color="auto"/>
            </w:tcBorders>
            <w:shd w:val="clear" w:color="auto" w:fill="auto"/>
            <w:vAlign w:val="center"/>
          </w:tcPr>
          <w:p/>
        </w:tc>
        <w:tc>
          <w:tcPr>
            <w:tcW w:w="7686" w:type="dxa"/>
            <w:gridSpan w:val="5"/>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评价人员：</w:t>
            </w:r>
          </w:p>
        </w:tc>
      </w:tr>
      <w:tr>
        <w:tblPrEx>
          <w:jc w:val="center"/>
          <w:tblLayout w:type="fixed"/>
          <w:tblCellMar>
            <w:left w:w="10" w:type="dxa"/>
            <w:right w:w="10" w:type="dxa"/>
          </w:tblCellMar>
        </w:tblPrEx>
        <w:trPr>
          <w:trHeight w:hRule="exact" w:val="444"/>
          <w:jc w:val="center"/>
        </w:trPr>
        <w:tc>
          <w:tcPr>
            <w:tcW w:w="151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rPr>
              <w:t>评价内容</w:t>
            </w:r>
          </w:p>
        </w:tc>
        <w:tc>
          <w:tcPr>
            <w:tcW w:w="153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设施状况</w:t>
            </w:r>
          </w:p>
        </w:tc>
        <w:tc>
          <w:tcPr>
            <w:tcW w:w="151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安全隐患</w:t>
            </w:r>
          </w:p>
        </w:tc>
        <w:tc>
          <w:tcPr>
            <w:tcW w:w="153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rPr>
              <w:t>基础资料</w:t>
            </w:r>
          </w:p>
        </w:tc>
        <w:tc>
          <w:tcPr>
            <w:tcW w:w="153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亮灯率</w:t>
            </w:r>
          </w:p>
        </w:tc>
        <w:tc>
          <w:tcPr>
            <w:tcW w:w="1572"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rPr>
              <w:t>不良反应</w:t>
            </w:r>
          </w:p>
        </w:tc>
      </w:tr>
      <w:tr>
        <w:tblPrEx>
          <w:jc w:val="center"/>
          <w:tblLayout w:type="fixed"/>
          <w:tblCellMar>
            <w:left w:w="10" w:type="dxa"/>
            <w:right w:w="10" w:type="dxa"/>
          </w:tblCellMar>
        </w:tblPrEx>
        <w:trPr>
          <w:trHeight w:hRule="exact" w:val="360"/>
          <w:jc w:val="center"/>
        </w:trPr>
        <w:tc>
          <w:tcPr>
            <w:tcW w:w="1518"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82" w:lineRule="exact"/>
              <w:ind w:left="0" w:right="0" w:firstLine="0"/>
              <w:jc w:val="center"/>
            </w:pPr>
            <w:r>
              <w:rPr>
                <w:color w:val="000000"/>
                <w:spacing w:val="0"/>
                <w:w w:val="100"/>
                <w:position w:val="0"/>
                <w:shd w:val="clear" w:color="auto" w:fill="auto"/>
              </w:rPr>
              <w:t>维护质量及</w:t>
            </w:r>
            <w:r>
              <w:rPr>
                <w:color w:val="000000"/>
                <w:spacing w:val="0"/>
                <w:w w:val="100"/>
                <w:position w:val="0"/>
                <w:shd w:val="clear" w:color="auto" w:fill="auto"/>
              </w:rPr>
              <w:t>分档（分）</w:t>
            </w:r>
          </w:p>
        </w:tc>
        <w:tc>
          <w:tcPr>
            <w:tcW w:w="153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rPr>
              <w:t>很好</w:t>
            </w:r>
            <w:r>
              <w:rPr>
                <w:color w:val="000000"/>
                <w:spacing w:val="0"/>
                <w:w w:val="100"/>
                <w:position w:val="0"/>
                <w:sz w:val="17"/>
                <w:szCs w:val="17"/>
                <w:shd w:val="clear" w:color="auto" w:fill="auto"/>
                <w:lang w:val="en-US" w:eastAsia="en-US" w:bidi="en-US"/>
              </w:rPr>
              <w:t>（40）</w:t>
            </w:r>
          </w:p>
        </w:tc>
        <w:tc>
          <w:tcPr>
            <w:tcW w:w="1518"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rPr>
              <w:t>无</w:t>
            </w:r>
            <w:r>
              <w:rPr>
                <w:color w:val="000000"/>
                <w:spacing w:val="0"/>
                <w:w w:val="100"/>
                <w:position w:val="0"/>
                <w:sz w:val="17"/>
                <w:szCs w:val="17"/>
                <w:shd w:val="clear" w:color="auto" w:fill="auto"/>
                <w:lang w:val="en-US" w:eastAsia="en-US" w:bidi="en-US"/>
              </w:rPr>
              <w:t>（30）</w:t>
            </w:r>
          </w:p>
        </w:tc>
        <w:tc>
          <w:tcPr>
            <w:tcW w:w="1536"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rPr>
              <w:t>完整</w:t>
            </w:r>
            <w:r>
              <w:rPr>
                <w:color w:val="000000"/>
                <w:spacing w:val="0"/>
                <w:w w:val="100"/>
                <w:position w:val="0"/>
                <w:sz w:val="17"/>
                <w:szCs w:val="17"/>
                <w:shd w:val="clear" w:color="auto" w:fill="auto"/>
                <w:lang w:val="en-US" w:eastAsia="en-US" w:bidi="en-US"/>
              </w:rPr>
              <w:t>(10)</w:t>
            </w:r>
          </w:p>
        </w:tc>
        <w:tc>
          <w:tcPr>
            <w:tcW w:w="153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^98%(10)</w:t>
            </w:r>
          </w:p>
        </w:tc>
        <w:tc>
          <w:tcPr>
            <w:tcW w:w="1572"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rPr>
              <w:t>无</w:t>
            </w:r>
            <w:r>
              <w:rPr>
                <w:color w:val="000000"/>
                <w:spacing w:val="0"/>
                <w:w w:val="100"/>
                <w:position w:val="0"/>
                <w:sz w:val="17"/>
                <w:szCs w:val="17"/>
                <w:shd w:val="clear" w:color="auto" w:fill="auto"/>
              </w:rPr>
              <w:t>（</w:t>
            </w:r>
            <w:r>
              <w:rPr>
                <w:color w:val="000000"/>
                <w:spacing w:val="0"/>
                <w:w w:val="100"/>
                <w:position w:val="0"/>
                <w:sz w:val="17"/>
                <w:szCs w:val="17"/>
                <w:shd w:val="clear" w:color="auto" w:fill="auto"/>
                <w:lang w:val="en-US" w:eastAsia="en-US" w:bidi="en-US"/>
              </w:rPr>
              <w:t>10）</w:t>
            </w:r>
          </w:p>
        </w:tc>
      </w:tr>
      <w:tr>
        <w:tblPrEx>
          <w:jc w:val="center"/>
          <w:tblLayout w:type="fixed"/>
          <w:tblCellMar>
            <w:left w:w="10" w:type="dxa"/>
            <w:right w:w="10" w:type="dxa"/>
          </w:tblCellMar>
        </w:tblPrEx>
        <w:trPr>
          <w:trHeight w:hRule="exact" w:val="360"/>
          <w:jc w:val="center"/>
        </w:trPr>
        <w:tc>
          <w:tcPr>
            <w:tcW w:w="0" w:type="dxa"/>
            <w:vMerge/>
            <w:tcBorders>
              <w:left w:val="single" w:sz="4" w:space="0" w:color="auto"/>
            </w:tcBorders>
            <w:shd w:val="clear" w:color="auto" w:fill="auto"/>
            <w:vAlign w:val="center"/>
          </w:tcPr>
          <w:p/>
        </w:tc>
        <w:tc>
          <w:tcPr>
            <w:tcW w:w="153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5"/>
                <w:szCs w:val="15"/>
                <w:shd w:val="clear" w:color="auto" w:fill="auto"/>
              </w:rPr>
              <w:t>较好</w:t>
            </w:r>
            <w:r>
              <w:rPr>
                <w:color w:val="000000"/>
                <w:spacing w:val="0"/>
                <w:w w:val="100"/>
                <w:position w:val="0"/>
                <w:sz w:val="17"/>
                <w:szCs w:val="17"/>
                <w:shd w:val="clear" w:color="auto" w:fill="auto"/>
                <w:lang w:val="en-US" w:eastAsia="en-US" w:bidi="en-US"/>
              </w:rPr>
              <w:t>（30~39）</w:t>
            </w:r>
          </w:p>
        </w:tc>
        <w:tc>
          <w:tcPr>
            <w:tcW w:w="1518"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rPr>
              <w:t>一般</w:t>
            </w:r>
            <w:r>
              <w:rPr>
                <w:color w:val="000000"/>
                <w:spacing w:val="0"/>
                <w:w w:val="100"/>
                <w:position w:val="0"/>
                <w:sz w:val="17"/>
                <w:szCs w:val="17"/>
                <w:shd w:val="clear" w:color="auto" w:fill="auto"/>
                <w:lang w:val="en-US" w:eastAsia="en-US" w:bidi="en-US"/>
              </w:rPr>
              <w:t>（20~29）</w:t>
            </w:r>
          </w:p>
        </w:tc>
        <w:tc>
          <w:tcPr>
            <w:tcW w:w="1536"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缺一项扣</w:t>
            </w:r>
            <w:r>
              <w:rPr>
                <w:color w:val="000000"/>
                <w:spacing w:val="0"/>
                <w:w w:val="100"/>
                <w:position w:val="0"/>
                <w:sz w:val="17"/>
                <w:szCs w:val="17"/>
                <w:shd w:val="clear" w:color="auto" w:fill="auto"/>
                <w:lang w:val="en-US" w:eastAsia="en-US" w:bidi="en-US"/>
              </w:rPr>
              <w:t>2</w:t>
            </w:r>
            <w:r>
              <w:rPr>
                <w:color w:val="000000"/>
                <w:spacing w:val="0"/>
                <w:w w:val="100"/>
                <w:position w:val="0"/>
                <w:shd w:val="clear" w:color="auto" w:fill="auto"/>
              </w:rPr>
              <w:t>分</w:t>
            </w:r>
          </w:p>
        </w:tc>
        <w:tc>
          <w:tcPr>
            <w:tcW w:w="1530"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58" w:lineRule="exact"/>
              <w:ind w:left="0" w:right="0" w:firstLine="0"/>
              <w:jc w:val="left"/>
            </w:pPr>
            <w:r>
              <w:rPr>
                <w:color w:val="000000"/>
                <w:spacing w:val="0"/>
                <w:w w:val="100"/>
                <w:position w:val="0"/>
                <w:shd w:val="clear" w:color="auto" w:fill="auto"/>
              </w:rPr>
              <w:t>亮灯率低于</w:t>
            </w:r>
            <w:r>
              <w:rPr>
                <w:color w:val="000000"/>
                <w:spacing w:val="0"/>
                <w:w w:val="100"/>
                <w:position w:val="0"/>
                <w:sz w:val="17"/>
                <w:szCs w:val="17"/>
                <w:shd w:val="clear" w:color="auto" w:fill="auto"/>
                <w:lang w:val="en-US" w:eastAsia="en-US" w:bidi="en-US"/>
              </w:rPr>
              <w:t>98%,</w:t>
            </w:r>
            <w:r>
              <w:rPr>
                <w:color w:val="000000"/>
                <w:spacing w:val="0"/>
                <w:w w:val="100"/>
                <w:position w:val="0"/>
                <w:shd w:val="clear" w:color="auto" w:fill="auto"/>
              </w:rPr>
              <w:t>每低</w:t>
            </w:r>
            <w:r>
              <w:rPr>
                <w:color w:val="000000"/>
                <w:spacing w:val="0"/>
                <w:w w:val="100"/>
                <w:position w:val="0"/>
                <w:sz w:val="17"/>
                <w:szCs w:val="17"/>
                <w:shd w:val="clear" w:color="auto" w:fill="auto"/>
                <w:lang w:val="en-US" w:eastAsia="en-US" w:bidi="en-US"/>
              </w:rPr>
              <w:t>1%</w:t>
            </w:r>
            <w:r>
              <w:rPr>
                <w:color w:val="000000"/>
                <w:spacing w:val="0"/>
                <w:w w:val="100"/>
                <w:position w:val="0"/>
                <w:shd w:val="clear" w:color="auto" w:fill="auto"/>
              </w:rPr>
              <w:t>扣</w:t>
            </w:r>
          </w:p>
          <w:p>
            <w:pPr>
              <w:pStyle w:val="a3"/>
              <w:keepNext w:val="0"/>
              <w:keepLines w:val="0"/>
              <w:widowControl w:val="0"/>
              <w:shd w:val="clear" w:color="auto" w:fill="auto"/>
              <w:bidi w:val="0"/>
              <w:spacing w:before="0" w:after="0" w:line="258" w:lineRule="exact"/>
              <w:ind w:left="0" w:right="0" w:firstLine="0"/>
              <w:jc w:val="left"/>
            </w:pPr>
            <w:r>
              <w:rPr>
                <w:color w:val="000000"/>
                <w:spacing w:val="0"/>
                <w:w w:val="100"/>
                <w:position w:val="0"/>
                <w:sz w:val="17"/>
                <w:szCs w:val="17"/>
                <w:shd w:val="clear" w:color="auto" w:fill="auto"/>
                <w:lang w:val="en-US" w:eastAsia="en-US" w:bidi="en-US"/>
              </w:rPr>
              <w:t>2</w:t>
            </w:r>
            <w:r>
              <w:rPr>
                <w:color w:val="000000"/>
                <w:spacing w:val="0"/>
                <w:w w:val="100"/>
                <w:position w:val="0"/>
                <w:shd w:val="clear" w:color="auto" w:fill="auto"/>
              </w:rPr>
              <w:t>分</w:t>
            </w:r>
          </w:p>
        </w:tc>
        <w:tc>
          <w:tcPr>
            <w:tcW w:w="1572"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有⑺</w:t>
            </w:r>
          </w:p>
        </w:tc>
      </w:tr>
      <w:tr>
        <w:tblPrEx>
          <w:jc w:val="center"/>
          <w:tblLayout w:type="fixed"/>
          <w:tblCellMar>
            <w:left w:w="10" w:type="dxa"/>
            <w:right w:w="10" w:type="dxa"/>
          </w:tblCellMar>
        </w:tblPrEx>
        <w:trPr>
          <w:trHeight w:hRule="exact" w:val="360"/>
          <w:jc w:val="center"/>
        </w:trPr>
        <w:tc>
          <w:tcPr>
            <w:tcW w:w="0" w:type="dxa"/>
            <w:vMerge/>
            <w:tcBorders>
              <w:left w:val="single" w:sz="4" w:space="0" w:color="auto"/>
            </w:tcBorders>
            <w:shd w:val="clear" w:color="auto" w:fill="auto"/>
            <w:vAlign w:val="center"/>
          </w:tcPr>
          <w:p/>
        </w:tc>
        <w:tc>
          <w:tcPr>
            <w:tcW w:w="153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rPr>
              <w:t>一般</w:t>
            </w:r>
            <w:r>
              <w:rPr>
                <w:color w:val="000000"/>
                <w:spacing w:val="0"/>
                <w:w w:val="100"/>
                <w:position w:val="0"/>
                <w:sz w:val="17"/>
                <w:szCs w:val="17"/>
                <w:shd w:val="clear" w:color="auto" w:fill="auto"/>
                <w:lang w:val="en-US" w:eastAsia="en-US" w:bidi="en-US"/>
              </w:rPr>
              <w:t>（20~29）</w:t>
            </w:r>
          </w:p>
        </w:tc>
        <w:tc>
          <w:tcPr>
            <w:tcW w:w="1518"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rPr>
              <w:t>严重</w:t>
            </w:r>
            <w:r>
              <w:rPr>
                <w:color w:val="000000"/>
                <w:spacing w:val="0"/>
                <w:w w:val="100"/>
                <w:position w:val="0"/>
                <w:sz w:val="17"/>
                <w:szCs w:val="17"/>
                <w:shd w:val="clear" w:color="auto" w:fill="auto"/>
                <w:lang w:val="en-US" w:eastAsia="en-US" w:bidi="en-US"/>
              </w:rPr>
              <w:t>（10~19）</w:t>
            </w:r>
          </w:p>
        </w:tc>
        <w:tc>
          <w:tcPr>
            <w:tcW w:w="1536"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exact"/>
              <w:ind w:left="0" w:right="0" w:firstLine="0"/>
              <w:jc w:val="left"/>
            </w:pPr>
            <w:r>
              <w:rPr>
                <w:color w:val="000000"/>
                <w:spacing w:val="0"/>
                <w:w w:val="100"/>
                <w:position w:val="0"/>
                <w:shd w:val="clear" w:color="auto" w:fill="auto"/>
              </w:rPr>
              <w:t>无运维记录为</w:t>
            </w:r>
            <w:r>
              <w:rPr>
                <w:color w:val="000000"/>
                <w:spacing w:val="0"/>
                <w:w w:val="100"/>
                <w:position w:val="0"/>
                <w:shd w:val="clear" w:color="auto" w:fill="auto"/>
              </w:rPr>
              <w:t>。分</w:t>
            </w:r>
          </w:p>
        </w:tc>
        <w:tc>
          <w:tcPr>
            <w:tcW w:w="0" w:type="dxa"/>
            <w:vMerge/>
            <w:tcBorders>
              <w:left w:val="single" w:sz="4" w:space="0" w:color="auto"/>
            </w:tcBorders>
            <w:shd w:val="clear" w:color="auto" w:fill="auto"/>
            <w:vAlign w:val="center"/>
          </w:tcPr>
          <w:p/>
        </w:tc>
        <w:tc>
          <w:tcPr>
            <w:tcW w:w="1572"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rPr>
              <w:t>严重</w:t>
            </w:r>
            <w:r>
              <w:rPr>
                <w:color w:val="000000"/>
                <w:spacing w:val="0"/>
                <w:w w:val="100"/>
                <w:position w:val="0"/>
                <w:sz w:val="17"/>
                <w:szCs w:val="17"/>
                <w:shd w:val="clear" w:color="auto" w:fill="auto"/>
                <w:lang w:val="en-US" w:eastAsia="en-US" w:bidi="en-US"/>
              </w:rPr>
              <w:t>（4）</w:t>
            </w:r>
          </w:p>
        </w:tc>
      </w:tr>
      <w:tr>
        <w:tblPrEx>
          <w:jc w:val="center"/>
          <w:tblLayout w:type="fixed"/>
          <w:tblCellMar>
            <w:left w:w="10" w:type="dxa"/>
            <w:right w:w="10" w:type="dxa"/>
          </w:tblCellMar>
        </w:tblPrEx>
        <w:trPr>
          <w:trHeight w:hRule="exact" w:val="360"/>
          <w:jc w:val="center"/>
        </w:trPr>
        <w:tc>
          <w:tcPr>
            <w:tcW w:w="0" w:type="dxa"/>
            <w:vMerge/>
            <w:tcBorders>
              <w:left w:val="single" w:sz="4" w:space="0" w:color="auto"/>
            </w:tcBorders>
            <w:shd w:val="clear" w:color="auto" w:fill="auto"/>
            <w:vAlign w:val="center"/>
          </w:tcPr>
          <w:p/>
        </w:tc>
        <w:tc>
          <w:tcPr>
            <w:tcW w:w="1530"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660"/>
              <w:jc w:val="left"/>
              <w:rPr>
                <w:sz w:val="17"/>
                <w:szCs w:val="17"/>
              </w:rPr>
            </w:pPr>
            <w:r>
              <w:rPr>
                <w:color w:val="000000"/>
                <w:spacing w:val="0"/>
                <w:w w:val="100"/>
                <w:position w:val="0"/>
                <w:sz w:val="17"/>
                <w:szCs w:val="17"/>
                <w:shd w:val="clear" w:color="auto" w:fill="auto"/>
              </w:rPr>
              <w:t>(0~19)</w:t>
            </w:r>
          </w:p>
        </w:tc>
        <w:tc>
          <w:tcPr>
            <w:tcW w:w="1518"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rPr>
              <w:t>特别严重</w:t>
            </w:r>
            <w:r>
              <w:rPr>
                <w:color w:val="000000"/>
                <w:spacing w:val="0"/>
                <w:w w:val="100"/>
                <w:position w:val="0"/>
                <w:sz w:val="17"/>
                <w:szCs w:val="17"/>
                <w:shd w:val="clear" w:color="auto" w:fill="auto"/>
              </w:rPr>
              <w:t>（0~9）</w:t>
            </w:r>
          </w:p>
        </w:tc>
        <w:tc>
          <w:tcPr>
            <w:tcW w:w="0" w:type="dxa"/>
            <w:vMerge/>
            <w:tcBorders>
              <w:left w:val="single" w:sz="4" w:space="0" w:color="auto"/>
            </w:tcBorders>
            <w:shd w:val="clear" w:color="auto" w:fill="auto"/>
            <w:vAlign w:val="center"/>
          </w:tcPr>
          <w:p/>
        </w:tc>
        <w:tc>
          <w:tcPr>
            <w:tcW w:w="0" w:type="dxa"/>
            <w:vMerge/>
            <w:tcBorders>
              <w:left w:val="single" w:sz="4" w:space="0" w:color="auto"/>
            </w:tcBorders>
            <w:shd w:val="clear" w:color="auto" w:fill="auto"/>
            <w:vAlign w:val="center"/>
          </w:tcPr>
          <w:p/>
        </w:tc>
        <w:tc>
          <w:tcPr>
            <w:tcW w:w="1572"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5"/>
                <w:szCs w:val="15"/>
                <w:shd w:val="clear" w:color="auto" w:fill="auto"/>
              </w:rPr>
              <w:t>特别严重</w:t>
            </w:r>
            <w:r>
              <w:rPr>
                <w:color w:val="000000"/>
                <w:spacing w:val="0"/>
                <w:w w:val="100"/>
                <w:position w:val="0"/>
                <w:sz w:val="17"/>
                <w:szCs w:val="17"/>
                <w:shd w:val="clear" w:color="auto" w:fill="auto"/>
                <w:lang w:val="en-US" w:eastAsia="en-US" w:bidi="en-US"/>
              </w:rPr>
              <w:t>（O）</w:t>
            </w:r>
          </w:p>
        </w:tc>
      </w:tr>
      <w:tr>
        <w:tblPrEx>
          <w:jc w:val="center"/>
          <w:tblLayout w:type="fixed"/>
          <w:tblCellMar>
            <w:left w:w="10" w:type="dxa"/>
            <w:right w:w="10" w:type="dxa"/>
          </w:tblCellMar>
        </w:tblPrEx>
        <w:trPr>
          <w:trHeight w:hRule="exact" w:val="456"/>
          <w:jc w:val="center"/>
        </w:trPr>
        <w:tc>
          <w:tcPr>
            <w:tcW w:w="151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单项评分</w:t>
            </w:r>
          </w:p>
        </w:tc>
        <w:tc>
          <w:tcPr>
            <w:tcW w:w="1530" w:type="dxa"/>
            <w:tcBorders>
              <w:top w:val="single" w:sz="4" w:space="0" w:color="auto"/>
              <w:left w:val="single" w:sz="4" w:space="0" w:color="auto"/>
            </w:tcBorders>
            <w:shd w:val="clear" w:color="auto" w:fill="auto"/>
            <w:vAlign w:val="top"/>
          </w:tcPr>
          <w:p>
            <w:pPr>
              <w:widowControl w:val="0"/>
              <w:rPr>
                <w:sz w:val="10"/>
                <w:szCs w:val="10"/>
              </w:rPr>
            </w:pPr>
          </w:p>
        </w:tc>
        <w:tc>
          <w:tcPr>
            <w:tcW w:w="1518" w:type="dxa"/>
            <w:tcBorders>
              <w:top w:val="single" w:sz="4" w:space="0" w:color="auto"/>
              <w:left w:val="single" w:sz="4" w:space="0" w:color="auto"/>
            </w:tcBorders>
            <w:shd w:val="clear" w:color="auto" w:fill="auto"/>
            <w:vAlign w:val="top"/>
          </w:tcPr>
          <w:p>
            <w:pPr>
              <w:widowControl w:val="0"/>
              <w:rPr>
                <w:sz w:val="10"/>
                <w:szCs w:val="10"/>
              </w:rPr>
            </w:pPr>
          </w:p>
        </w:tc>
        <w:tc>
          <w:tcPr>
            <w:tcW w:w="1536" w:type="dxa"/>
            <w:tcBorders>
              <w:top w:val="single" w:sz="4" w:space="0" w:color="auto"/>
              <w:left w:val="single" w:sz="4" w:space="0" w:color="auto"/>
            </w:tcBorders>
            <w:shd w:val="clear" w:color="auto" w:fill="auto"/>
            <w:vAlign w:val="top"/>
          </w:tcPr>
          <w:p>
            <w:pPr>
              <w:widowControl w:val="0"/>
              <w:rPr>
                <w:sz w:val="10"/>
                <w:szCs w:val="10"/>
              </w:rPr>
            </w:pPr>
          </w:p>
        </w:tc>
        <w:tc>
          <w:tcPr>
            <w:tcW w:w="1530" w:type="dxa"/>
            <w:tcBorders>
              <w:top w:val="single" w:sz="4" w:space="0" w:color="auto"/>
              <w:left w:val="single" w:sz="4" w:space="0" w:color="auto"/>
            </w:tcBorders>
            <w:shd w:val="clear" w:color="auto" w:fill="auto"/>
            <w:vAlign w:val="top"/>
          </w:tcPr>
          <w:p>
            <w:pPr>
              <w:widowControl w:val="0"/>
              <w:rPr>
                <w:sz w:val="10"/>
                <w:szCs w:val="10"/>
              </w:rPr>
            </w:pPr>
          </w:p>
        </w:tc>
        <w:tc>
          <w:tcPr>
            <w:tcW w:w="157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32"/>
          <w:jc w:val="center"/>
        </w:trPr>
        <w:tc>
          <w:tcPr>
            <w:tcW w:w="151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rPr>
              <w:t>季度总分</w:t>
            </w:r>
          </w:p>
        </w:tc>
        <w:tc>
          <w:tcPr>
            <w:tcW w:w="7686" w:type="dxa"/>
            <w:gridSpan w:val="5"/>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2544"/>
          <w:jc w:val="center"/>
        </w:trPr>
        <w:tc>
          <w:tcPr>
            <w:tcW w:w="151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扣分原因</w:t>
            </w:r>
          </w:p>
        </w:tc>
        <w:tc>
          <w:tcPr>
            <w:tcW w:w="1530" w:type="dxa"/>
            <w:tcBorders>
              <w:top w:val="single" w:sz="4" w:space="0" w:color="auto"/>
              <w:left w:val="single" w:sz="4" w:space="0" w:color="auto"/>
            </w:tcBorders>
            <w:shd w:val="clear" w:color="auto" w:fill="auto"/>
            <w:vAlign w:val="top"/>
          </w:tcPr>
          <w:p>
            <w:pPr>
              <w:widowControl w:val="0"/>
              <w:rPr>
                <w:sz w:val="10"/>
                <w:szCs w:val="10"/>
              </w:rPr>
            </w:pPr>
          </w:p>
        </w:tc>
        <w:tc>
          <w:tcPr>
            <w:tcW w:w="1518" w:type="dxa"/>
            <w:tcBorders>
              <w:top w:val="single" w:sz="4" w:space="0" w:color="auto"/>
              <w:left w:val="single" w:sz="4" w:space="0" w:color="auto"/>
            </w:tcBorders>
            <w:shd w:val="clear" w:color="auto" w:fill="auto"/>
            <w:vAlign w:val="top"/>
          </w:tcPr>
          <w:p>
            <w:pPr>
              <w:widowControl w:val="0"/>
              <w:rPr>
                <w:sz w:val="10"/>
                <w:szCs w:val="10"/>
              </w:rPr>
            </w:pPr>
          </w:p>
        </w:tc>
        <w:tc>
          <w:tcPr>
            <w:tcW w:w="1536" w:type="dxa"/>
            <w:tcBorders>
              <w:top w:val="single" w:sz="4" w:space="0" w:color="auto"/>
              <w:left w:val="single" w:sz="4" w:space="0" w:color="auto"/>
            </w:tcBorders>
            <w:shd w:val="clear" w:color="auto" w:fill="auto"/>
            <w:vAlign w:val="top"/>
          </w:tcPr>
          <w:p>
            <w:pPr>
              <w:widowControl w:val="0"/>
              <w:rPr>
                <w:sz w:val="10"/>
                <w:szCs w:val="10"/>
              </w:rPr>
            </w:pPr>
          </w:p>
        </w:tc>
        <w:tc>
          <w:tcPr>
            <w:tcW w:w="1530" w:type="dxa"/>
            <w:tcBorders>
              <w:top w:val="single" w:sz="4" w:space="0" w:color="auto"/>
              <w:left w:val="single" w:sz="4" w:space="0" w:color="auto"/>
            </w:tcBorders>
            <w:shd w:val="clear" w:color="auto" w:fill="auto"/>
            <w:vAlign w:val="top"/>
          </w:tcPr>
          <w:p>
            <w:pPr>
              <w:widowControl w:val="0"/>
              <w:rPr>
                <w:sz w:val="10"/>
                <w:szCs w:val="10"/>
              </w:rPr>
            </w:pPr>
          </w:p>
        </w:tc>
        <w:tc>
          <w:tcPr>
            <w:tcW w:w="1572"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900"/>
          <w:jc w:val="center"/>
        </w:trPr>
        <w:tc>
          <w:tcPr>
            <w:tcW w:w="1518"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rPr>
              <w:t>简要说明</w:t>
            </w:r>
          </w:p>
        </w:tc>
        <w:tc>
          <w:tcPr>
            <w:tcW w:w="7686" w:type="dxa"/>
            <w:gridSpan w:val="5"/>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60" w:line="234" w:lineRule="exact"/>
              <w:ind w:left="0" w:right="0" w:firstLine="0"/>
              <w:jc w:val="left"/>
              <w:rPr>
                <w:sz w:val="17"/>
                <w:szCs w:val="17"/>
              </w:rPr>
            </w:pPr>
            <w:r>
              <w:rPr>
                <w:color w:val="000000"/>
                <w:spacing w:val="0"/>
                <w:w w:val="100"/>
                <w:position w:val="0"/>
                <w:sz w:val="15"/>
                <w:szCs w:val="15"/>
                <w:shd w:val="clear" w:color="auto" w:fill="auto"/>
              </w:rPr>
              <w:t>设施状况：设施无锈蚀破损，灯具完好和清洁，接线盒、管线牢固完整，控制系统正常。很好：设施</w:t>
            </w:r>
            <w:r>
              <w:rPr>
                <w:color w:val="000000"/>
                <w:spacing w:val="0"/>
                <w:w w:val="100"/>
                <w:position w:val="0"/>
                <w:sz w:val="15"/>
                <w:szCs w:val="15"/>
                <w:shd w:val="clear" w:color="auto" w:fill="auto"/>
              </w:rPr>
              <w:t>完好率</w:t>
            </w:r>
            <w:r>
              <w:rPr>
                <w:color w:val="000000"/>
                <w:spacing w:val="0"/>
                <w:w w:val="100"/>
                <w:position w:val="0"/>
                <w:sz w:val="17"/>
                <w:szCs w:val="17"/>
                <w:shd w:val="clear" w:color="auto" w:fill="auto"/>
                <w:lang w:val="en-US" w:eastAsia="en-US" w:bidi="en-US"/>
              </w:rPr>
              <w:t>100</w:t>
            </w:r>
            <w:r>
              <w:rPr>
                <w:color w:val="000000"/>
                <w:spacing w:val="0"/>
                <w:w w:val="100"/>
                <w:position w:val="0"/>
                <w:sz w:val="15"/>
                <w:szCs w:val="15"/>
                <w:shd w:val="clear" w:color="auto" w:fill="auto"/>
              </w:rPr>
              <w:t>机较好：设施完好率</w:t>
            </w:r>
            <w:r>
              <w:rPr>
                <w:rFonts w:ascii="Arial" w:eastAsia="Arial" w:hAnsi="Arial" w:cs="Arial"/>
                <w:smallCaps/>
                <w:color w:val="000000"/>
                <w:spacing w:val="0"/>
                <w:w w:val="100"/>
                <w:position w:val="0"/>
                <w:sz w:val="18"/>
                <w:szCs w:val="18"/>
                <w:shd w:val="clear" w:color="auto" w:fill="auto"/>
                <w:lang w:val="en-US" w:eastAsia="en-US" w:bidi="en-US"/>
              </w:rPr>
              <w:t>98%~99%l∙</w:t>
            </w:r>
            <w:r>
              <w:rPr>
                <w:color w:val="000000"/>
                <w:spacing w:val="0"/>
                <w:w w:val="100"/>
                <w:position w:val="0"/>
                <w:sz w:val="15"/>
                <w:szCs w:val="15"/>
                <w:shd w:val="clear" w:color="auto" w:fill="auto"/>
              </w:rPr>
              <w:t>般：设施完好率</w:t>
            </w:r>
            <w:r>
              <w:rPr>
                <w:color w:val="000000"/>
                <w:spacing w:val="0"/>
                <w:w w:val="100"/>
                <w:position w:val="0"/>
                <w:sz w:val="17"/>
                <w:szCs w:val="17"/>
                <w:shd w:val="clear" w:color="auto" w:fill="auto"/>
                <w:lang w:val="en-US" w:eastAsia="en-US" w:bidi="en-US"/>
              </w:rPr>
              <w:t>95%~97</w:t>
            </w:r>
            <w:r>
              <w:rPr>
                <w:color w:val="000000"/>
                <w:spacing w:val="0"/>
                <w:w w:val="100"/>
                <w:position w:val="0"/>
                <w:sz w:val="15"/>
                <w:szCs w:val="15"/>
                <w:shd w:val="clear" w:color="auto" w:fill="auto"/>
              </w:rPr>
              <w:t>机差：设施完好率</w:t>
            </w:r>
            <w:r>
              <w:rPr>
                <w:color w:val="000000"/>
                <w:spacing w:val="0"/>
                <w:w w:val="100"/>
                <w:position w:val="0"/>
                <w:sz w:val="17"/>
                <w:szCs w:val="17"/>
                <w:shd w:val="clear" w:color="auto" w:fill="auto"/>
                <w:lang w:val="en-US" w:eastAsia="en-US" w:bidi="en-US"/>
              </w:rPr>
              <w:t>95%</w:t>
            </w:r>
          </w:p>
          <w:p>
            <w:pPr>
              <w:pStyle w:val="a3"/>
              <w:keepNext w:val="0"/>
              <w:keepLines w:val="0"/>
              <w:widowControl w:val="0"/>
              <w:shd w:val="clear" w:color="auto" w:fill="auto"/>
              <w:bidi w:val="0"/>
              <w:spacing w:before="0" w:after="0" w:line="234" w:lineRule="exact"/>
              <w:ind w:left="0" w:right="0" w:firstLine="0"/>
              <w:jc w:val="left"/>
            </w:pPr>
            <w:r>
              <w:rPr>
                <w:color w:val="000000"/>
                <w:spacing w:val="0"/>
                <w:w w:val="100"/>
                <w:position w:val="0"/>
                <w:shd w:val="clear" w:color="auto" w:fill="auto"/>
              </w:rPr>
              <w:t>以下</w:t>
            </w:r>
          </w:p>
        </w:tc>
      </w:tr>
      <w:tr>
        <w:tblPrEx>
          <w:jc w:val="center"/>
          <w:tblLayout w:type="fixed"/>
          <w:tblCellMar>
            <w:left w:w="10" w:type="dxa"/>
            <w:right w:w="10" w:type="dxa"/>
          </w:tblCellMar>
        </w:tblPrEx>
        <w:trPr>
          <w:trHeight w:hRule="exact" w:val="888"/>
          <w:jc w:val="center"/>
        </w:trPr>
        <w:tc>
          <w:tcPr>
            <w:tcW w:w="0" w:type="dxa"/>
            <w:vMerge/>
            <w:tcBorders>
              <w:left w:val="single" w:sz="4" w:space="0" w:color="auto"/>
            </w:tcBorders>
            <w:shd w:val="clear" w:color="auto" w:fill="auto"/>
            <w:vAlign w:val="center"/>
          </w:tcPr>
          <w:p/>
        </w:tc>
        <w:tc>
          <w:tcPr>
            <w:tcW w:w="7686" w:type="dxa"/>
            <w:gridSpan w:val="5"/>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52" w:lineRule="exact"/>
              <w:ind w:left="0" w:right="0" w:firstLine="0"/>
              <w:jc w:val="both"/>
            </w:pPr>
            <w:r>
              <w:rPr>
                <w:color w:val="000000"/>
                <w:spacing w:val="0"/>
                <w:w w:val="100"/>
                <w:position w:val="0"/>
                <w:shd w:val="clear" w:color="auto" w:fill="auto"/>
              </w:rPr>
              <w:t>安全隐患：特别严重（严重破损、带电体线头裸露、漏电），严重（存在人身安全隐患：如</w:t>
            </w:r>
            <w:r>
              <w:rPr>
                <w:color w:val="000000"/>
                <w:spacing w:val="0"/>
                <w:w w:val="100"/>
                <w:position w:val="0"/>
                <w:sz w:val="17"/>
                <w:szCs w:val="17"/>
                <w:highlight w:val="yellow"/>
                <w:shd w:val="clear" w:color="auto" w:fill="auto"/>
                <w:lang w:val="en-US" w:eastAsia="en-US" w:bidi="en-US"/>
              </w:rPr>
              <w:t>1.</w:t>
            </w:r>
            <w:r>
              <w:rPr>
                <w:color w:val="000000"/>
                <w:spacing w:val="0"/>
                <w:w w:val="100"/>
                <w:position w:val="0"/>
                <w:sz w:val="17"/>
                <w:szCs w:val="17"/>
                <w:shd w:val="clear" w:color="auto" w:fill="auto"/>
                <w:lang w:val="en-US" w:eastAsia="en-US" w:bidi="en-US"/>
              </w:rPr>
              <w:t>PE</w:t>
            </w:r>
            <w:r>
              <w:rPr>
                <w:color w:val="000000"/>
                <w:spacing w:val="0"/>
                <w:w w:val="100"/>
                <w:position w:val="0"/>
                <w:shd w:val="clear" w:color="auto" w:fill="auto"/>
              </w:rPr>
              <w:t>排接</w:t>
            </w:r>
            <w:r>
              <w:rPr>
                <w:color w:val="000000"/>
                <w:spacing w:val="0"/>
                <w:w w:val="100"/>
                <w:position w:val="0"/>
                <w:shd w:val="clear" w:color="auto" w:fill="auto"/>
              </w:rPr>
              <w:t>线开路、未接</w:t>
            </w:r>
            <w:r>
              <w:rPr>
                <w:color w:val="000000"/>
                <w:spacing w:val="0"/>
                <w:w w:val="100"/>
                <w:position w:val="0"/>
                <w:shd w:val="clear" w:color="auto" w:fill="auto"/>
                <w:lang w:val="en-US" w:eastAsia="en-US" w:bidi="en-US"/>
              </w:rPr>
              <w:t>），一</w:t>
            </w:r>
            <w:r>
              <w:rPr>
                <w:color w:val="000000"/>
                <w:spacing w:val="0"/>
                <w:w w:val="100"/>
                <w:position w:val="0"/>
                <w:shd w:val="clear" w:color="auto" w:fill="auto"/>
              </w:rPr>
              <w:t>般（将会产生人身安全隐患：如缺少剩余电流动作保护渊、电涌保护器、缺警示</w:t>
            </w:r>
            <w:r>
              <w:rPr>
                <w:color w:val="000000"/>
                <w:spacing w:val="0"/>
                <w:w w:val="100"/>
                <w:position w:val="0"/>
                <w:shd w:val="clear" w:color="auto" w:fill="auto"/>
              </w:rPr>
              <w:t>标识、</w:t>
            </w:r>
            <w:r>
              <w:rPr>
                <w:color w:val="000000"/>
                <w:spacing w:val="0"/>
                <w:w w:val="100"/>
                <w:position w:val="0"/>
                <w:sz w:val="17"/>
                <w:szCs w:val="17"/>
                <w:shd w:val="clear" w:color="auto" w:fill="auto"/>
                <w:lang w:val="en-US" w:eastAsia="en-US" w:bidi="en-US"/>
              </w:rPr>
              <w:t>N</w:t>
            </w:r>
            <w:r>
              <w:rPr>
                <w:color w:val="000000"/>
                <w:spacing w:val="0"/>
                <w:w w:val="100"/>
                <w:position w:val="0"/>
                <w:shd w:val="clear" w:color="auto" w:fill="auto"/>
                <w:lang w:val="en-US" w:eastAsia="en-US" w:bidi="en-US"/>
              </w:rPr>
              <w:t>、</w:t>
            </w:r>
            <w:r>
              <w:rPr>
                <w:color w:val="000000"/>
                <w:spacing w:val="0"/>
                <w:w w:val="100"/>
                <w:position w:val="0"/>
                <w:sz w:val="17"/>
                <w:szCs w:val="17"/>
                <w:shd w:val="clear" w:color="auto" w:fill="auto"/>
                <w:lang w:val="en-US" w:eastAsia="en-US" w:bidi="en-US"/>
              </w:rPr>
              <w:t>PE</w:t>
            </w:r>
            <w:r>
              <w:rPr>
                <w:color w:val="000000"/>
                <w:spacing w:val="0"/>
                <w:w w:val="100"/>
                <w:position w:val="0"/>
                <w:shd w:val="clear" w:color="auto" w:fill="auto"/>
              </w:rPr>
              <w:t>排锈蚀较重、箱门未锁、管槽跨接线断损等）</w:t>
            </w:r>
          </w:p>
        </w:tc>
      </w:tr>
      <w:tr>
        <w:tblPrEx>
          <w:jc w:val="center"/>
          <w:tblLayout w:type="fixed"/>
          <w:tblCellMar>
            <w:left w:w="10" w:type="dxa"/>
            <w:right w:w="10" w:type="dxa"/>
          </w:tblCellMar>
        </w:tblPrEx>
        <w:trPr>
          <w:trHeight w:hRule="exact" w:val="660"/>
          <w:jc w:val="center"/>
        </w:trPr>
        <w:tc>
          <w:tcPr>
            <w:tcW w:w="0" w:type="dxa"/>
            <w:vMerge/>
            <w:tcBorders>
              <w:left w:val="single" w:sz="4" w:space="0" w:color="auto"/>
            </w:tcBorders>
            <w:shd w:val="clear" w:color="auto" w:fill="auto"/>
            <w:vAlign w:val="center"/>
          </w:tcPr>
          <w:p/>
        </w:tc>
        <w:tc>
          <w:tcPr>
            <w:tcW w:w="7686" w:type="dxa"/>
            <w:gridSpan w:val="5"/>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58" w:lineRule="exact"/>
              <w:ind w:left="0" w:right="0" w:firstLine="0"/>
              <w:jc w:val="both"/>
            </w:pPr>
            <w:r>
              <w:rPr>
                <w:color w:val="000000"/>
                <w:spacing w:val="0"/>
                <w:w w:val="100"/>
                <w:position w:val="0"/>
                <w:shd w:val="clear" w:color="auto" w:fill="auto"/>
              </w:rPr>
              <w:t>基础资料：基础台账、各种规章制度（见附录</w:t>
            </w:r>
            <w:r>
              <w:rPr>
                <w:color w:val="000000"/>
                <w:spacing w:val="0"/>
                <w:w w:val="100"/>
                <w:position w:val="0"/>
                <w:sz w:val="17"/>
                <w:szCs w:val="17"/>
                <w:shd w:val="clear" w:color="auto" w:fill="auto"/>
                <w:lang w:val="en-US" w:eastAsia="en-US" w:bidi="en-US"/>
              </w:rPr>
              <w:t>A）</w:t>
            </w:r>
            <w:r>
              <w:rPr>
                <w:color w:val="000000"/>
                <w:spacing w:val="0"/>
                <w:w w:val="100"/>
                <w:position w:val="0"/>
                <w:shd w:val="clear" w:color="auto" w:fill="auto"/>
                <w:lang w:val="en-US" w:eastAsia="en-US" w:bidi="en-US"/>
              </w:rPr>
              <w:t>、</w:t>
            </w:r>
            <w:r>
              <w:rPr>
                <w:color w:val="000000"/>
                <w:spacing w:val="0"/>
                <w:w w:val="100"/>
                <w:position w:val="0"/>
                <w:shd w:val="clear" w:color="auto" w:fill="auto"/>
              </w:rPr>
              <w:t>责任书、景观照明技术图纸、运维检查记录（照明</w:t>
            </w:r>
            <w:r>
              <w:rPr>
                <w:color w:val="000000"/>
                <w:spacing w:val="0"/>
                <w:w w:val="100"/>
                <w:position w:val="0"/>
                <w:shd w:val="clear" w:color="auto" w:fill="auto"/>
              </w:rPr>
              <w:t>设施日常巡查记录、维修记录）</w:t>
            </w:r>
          </w:p>
        </w:tc>
      </w:tr>
      <w:tr>
        <w:tblPrEx>
          <w:jc w:val="center"/>
          <w:tblLayout w:type="fixed"/>
          <w:tblCellMar>
            <w:left w:w="10" w:type="dxa"/>
            <w:right w:w="10" w:type="dxa"/>
          </w:tblCellMar>
        </w:tblPrEx>
        <w:trPr>
          <w:trHeight w:hRule="exact" w:val="360"/>
          <w:jc w:val="center"/>
        </w:trPr>
        <w:tc>
          <w:tcPr>
            <w:tcW w:w="0" w:type="dxa"/>
            <w:vMerge/>
            <w:tcBorders>
              <w:left w:val="single" w:sz="4" w:space="0" w:color="auto"/>
            </w:tcBorders>
            <w:shd w:val="clear" w:color="auto" w:fill="auto"/>
            <w:vAlign w:val="center"/>
          </w:tcPr>
          <w:p/>
        </w:tc>
        <w:tc>
          <w:tcPr>
            <w:tcW w:w="7686" w:type="dxa"/>
            <w:gridSpan w:val="5"/>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rPr>
              <w:t>亮灯率：在规定的亮灯时间内，实际亮灯数量与应亮灯数量之比的百分数</w:t>
            </w:r>
          </w:p>
        </w:tc>
      </w:tr>
      <w:tr>
        <w:tblPrEx>
          <w:jc w:val="center"/>
          <w:tblLayout w:type="fixed"/>
          <w:tblCellMar>
            <w:left w:w="10" w:type="dxa"/>
            <w:right w:w="10" w:type="dxa"/>
          </w:tblCellMar>
        </w:tblPrEx>
        <w:trPr>
          <w:trHeight w:hRule="exact" w:val="624"/>
          <w:jc w:val="center"/>
        </w:trPr>
        <w:tc>
          <w:tcPr>
            <w:tcW w:w="0" w:type="dxa"/>
            <w:vMerge/>
            <w:tcBorders>
              <w:left w:val="single" w:sz="4" w:space="0" w:color="auto"/>
              <w:bottom w:val="single" w:sz="4" w:space="0" w:color="auto"/>
            </w:tcBorders>
            <w:shd w:val="clear" w:color="auto" w:fill="auto"/>
            <w:vAlign w:val="center"/>
          </w:tcPr>
          <w:p/>
        </w:tc>
        <w:tc>
          <w:tcPr>
            <w:tcW w:w="768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52" w:lineRule="exact"/>
              <w:ind w:left="0" w:right="0" w:firstLine="0"/>
              <w:jc w:val="both"/>
            </w:pPr>
            <w:r>
              <w:rPr>
                <w:color w:val="000000"/>
                <w:spacing w:val="0"/>
                <w:w w:val="100"/>
                <w:position w:val="0"/>
                <w:shd w:val="clear" w:color="auto" w:fill="auto"/>
              </w:rPr>
              <w:t>不良反应：特别严重（发生人身、设备安全事故）；严重（设施失效、影响重大节假日和重大活动期</w:t>
            </w:r>
            <w:r>
              <w:rPr>
                <w:color w:val="000000"/>
                <w:spacing w:val="0"/>
                <w:w w:val="100"/>
                <w:position w:val="0"/>
                <w:shd w:val="clear" w:color="auto" w:fill="auto"/>
              </w:rPr>
              <w:t>间的正常运行）；有（未按规定运行或被投诉举报）</w:t>
            </w:r>
          </w:p>
        </w:tc>
      </w:tr>
    </w:tbl>
    <w:p>
      <w:pPr>
        <w:spacing w:line="1" w:lineRule="exact"/>
        <w:rPr>
          <w:sz w:val="2"/>
          <w:szCs w:val="2"/>
        </w:rPr>
      </w:pPr>
      <w:r>
        <w:br w:type="page"/>
      </w:r>
    </w:p>
    <w:p>
      <w:pPr>
        <w:pStyle w:val="2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en-US" w:eastAsia="en-US" w:bidi="en-US"/>
        </w:rPr>
        <w:t>C.2.3</w:t>
      </w:r>
      <w:r>
        <w:rPr>
          <w:color w:val="000000"/>
          <w:spacing w:val="0"/>
          <w:w w:val="100"/>
          <w:position w:val="0"/>
          <w:shd w:val="clear" w:color="auto" w:fill="auto"/>
        </w:rPr>
        <w:t>年度综合评价由负责人进行，评价内容见表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C.2</w:t>
      </w:r>
      <w:r>
        <w:rPr>
          <w:color w:val="000000"/>
          <w:spacing w:val="0"/>
          <w:w w:val="100"/>
          <w:position w:val="0"/>
          <w:shd w:val="clear" w:color="auto" w:fill="auto"/>
          <w:lang w:val="en-US" w:eastAsia="en-US" w:bidi="en-US"/>
        </w:rPr>
        <w:t>。</w:t>
      </w:r>
    </w:p>
    <w:p>
      <w:pPr>
        <w:pStyle w:val="30"/>
        <w:keepNext w:val="0"/>
        <w:keepLines w:val="0"/>
        <w:widowControl w:val="0"/>
        <w:shd w:val="clear" w:color="auto" w:fill="auto"/>
        <w:bidi w:val="0"/>
        <w:spacing w:before="0" w:after="200" w:line="240" w:lineRule="auto"/>
        <w:ind w:left="0" w:right="0" w:firstLine="0"/>
        <w:jc w:val="center"/>
      </w:pPr>
      <w:r>
        <w:rPr>
          <w:rFonts w:ascii="SimSun" w:eastAsia="SimSun" w:hAnsi="SimSun" w:cs="SimSun"/>
          <w:b/>
          <w:bCs/>
          <w:color w:val="000000"/>
          <w:spacing w:val="0"/>
          <w:w w:val="100"/>
          <w:position w:val="0"/>
          <w:shd w:val="clear" w:color="auto" w:fill="auto"/>
          <w:lang w:val="en-US" w:eastAsia="en-US" w:bidi="en-US"/>
        </w:rPr>
        <w:t>*C.2</w:t>
      </w:r>
      <w:r>
        <w:rPr>
          <w:color w:val="000000"/>
          <w:spacing w:val="0"/>
          <w:w w:val="100"/>
          <w:position w:val="0"/>
          <w:shd w:val="clear" w:color="auto" w:fill="auto"/>
        </w:rPr>
        <w:t>景观照明设施运行维护质・年度综合评价</w:t>
      </w:r>
    </w:p>
    <w:tbl>
      <w:tblPr>
        <w:tblOverlap w:val="never"/>
        <w:jc w:val="center"/>
        <w:tblLayout w:type="fixed"/>
        <w:tblCellMar>
          <w:left w:w="10" w:type="dxa"/>
          <w:right w:w="10" w:type="dxa"/>
        </w:tblCellMar>
      </w:tblPr>
      <w:tblGrid>
        <w:gridCol w:w="1266"/>
        <w:gridCol w:w="1458"/>
        <w:gridCol w:w="1428"/>
        <w:gridCol w:w="1446"/>
        <w:gridCol w:w="1440"/>
        <w:gridCol w:w="2220"/>
      </w:tblGrid>
      <w:tr>
        <w:tblPrEx>
          <w:jc w:val="center"/>
          <w:tblLayout w:type="fixed"/>
          <w:tblCellMar>
            <w:left w:w="10" w:type="dxa"/>
            <w:right w:w="10" w:type="dxa"/>
          </w:tblCellMar>
        </w:tblPrEx>
        <w:trPr>
          <w:trHeight w:hRule="exact" w:val="744"/>
          <w:jc w:val="center"/>
        </w:trPr>
        <w:tc>
          <w:tcPr>
            <w:tcW w:w="126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306" w:lineRule="exact"/>
              <w:ind w:left="0" w:right="0" w:firstLine="0"/>
              <w:jc w:val="center"/>
            </w:pPr>
            <w:r>
              <w:rPr>
                <w:color w:val="000000"/>
                <w:spacing w:val="0"/>
                <w:w w:val="100"/>
                <w:position w:val="0"/>
                <w:shd w:val="clear" w:color="auto" w:fill="auto"/>
              </w:rPr>
              <w:t>运维服务</w:t>
            </w:r>
            <w:r>
              <w:rPr>
                <w:color w:val="000000"/>
                <w:spacing w:val="0"/>
                <w:w w:val="100"/>
                <w:position w:val="0"/>
                <w:shd w:val="clear" w:color="auto" w:fill="auto"/>
              </w:rPr>
              <w:t>单位</w:t>
            </w:r>
          </w:p>
        </w:tc>
        <w:tc>
          <w:tcPr>
            <w:tcW w:w="7992" w:type="dxa"/>
            <w:gridSpan w:val="5"/>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474"/>
          <w:jc w:val="center"/>
        </w:trPr>
        <w:tc>
          <w:tcPr>
            <w:tcW w:w="126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项目名称</w:t>
            </w:r>
          </w:p>
        </w:tc>
        <w:tc>
          <w:tcPr>
            <w:tcW w:w="7992" w:type="dxa"/>
            <w:gridSpan w:val="5"/>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1236"/>
          <w:jc w:val="center"/>
        </w:trPr>
        <w:tc>
          <w:tcPr>
            <w:tcW w:w="1266"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94" w:lineRule="exact"/>
              <w:ind w:left="0" w:right="0" w:firstLine="0"/>
              <w:jc w:val="center"/>
            </w:pPr>
            <w:r>
              <w:rPr>
                <w:color w:val="000000"/>
                <w:spacing w:val="0"/>
                <w:w w:val="100"/>
                <w:position w:val="0"/>
                <w:shd w:val="clear" w:color="auto" w:fill="auto"/>
              </w:rPr>
              <w:t>评</w:t>
            </w:r>
            <w:r>
              <w:rPr>
                <w:color w:val="000000"/>
                <w:spacing w:val="0"/>
                <w:w w:val="100"/>
                <w:position w:val="0"/>
                <w:shd w:val="clear" w:color="auto" w:fill="auto"/>
              </w:rPr>
              <w:t>价</w:t>
            </w:r>
          </w:p>
          <w:p>
            <w:pPr>
              <w:pStyle w:val="a3"/>
              <w:keepNext w:val="0"/>
              <w:keepLines w:val="0"/>
              <w:widowControl w:val="0"/>
              <w:shd w:val="clear" w:color="auto" w:fill="auto"/>
              <w:bidi w:val="0"/>
              <w:spacing w:before="0" w:after="0" w:line="294" w:lineRule="exact"/>
              <w:ind w:left="0" w:right="0" w:firstLine="0"/>
              <w:jc w:val="center"/>
            </w:pPr>
            <w:r>
              <w:rPr>
                <w:color w:val="000000"/>
                <w:spacing w:val="0"/>
                <w:w w:val="100"/>
                <w:position w:val="0"/>
                <w:shd w:val="clear" w:color="auto" w:fill="auto"/>
              </w:rPr>
              <w:t>单</w:t>
            </w:r>
            <w:r>
              <w:rPr>
                <w:color w:val="000000"/>
                <w:spacing w:val="0"/>
                <w:w w:val="100"/>
                <w:position w:val="0"/>
                <w:shd w:val="clear" w:color="auto" w:fill="auto"/>
              </w:rPr>
              <w:t>位</w:t>
            </w:r>
          </w:p>
        </w:tc>
        <w:tc>
          <w:tcPr>
            <w:tcW w:w="7992" w:type="dxa"/>
            <w:gridSpan w:val="5"/>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300" w:lineRule="exact"/>
              <w:ind w:left="0" w:right="0" w:firstLine="140"/>
              <w:jc w:val="left"/>
            </w:pPr>
            <w:r>
              <w:rPr>
                <w:color w:val="000000"/>
                <w:spacing w:val="0"/>
                <w:w w:val="100"/>
                <w:position w:val="0"/>
                <w:shd w:val="clear" w:color="auto" w:fill="auto"/>
              </w:rPr>
              <w:t>单位名称</w:t>
            </w:r>
            <w:r>
              <w:rPr>
                <w:color w:val="000000"/>
                <w:spacing w:val="0"/>
                <w:w w:val="100"/>
                <w:position w:val="0"/>
                <w:shd w:val="clear" w:color="auto" w:fill="auto"/>
              </w:rPr>
              <w:t>（盖章）</w:t>
            </w:r>
          </w:p>
        </w:tc>
      </w:tr>
      <w:tr>
        <w:tblPrEx>
          <w:jc w:val="center"/>
          <w:tblLayout w:type="fixed"/>
          <w:tblCellMar>
            <w:left w:w="10" w:type="dxa"/>
            <w:right w:w="10" w:type="dxa"/>
          </w:tblCellMar>
        </w:tblPrEx>
        <w:trPr>
          <w:trHeight w:hRule="exact" w:val="1272"/>
          <w:jc w:val="center"/>
        </w:trPr>
        <w:tc>
          <w:tcPr>
            <w:tcW w:w="0" w:type="dxa"/>
            <w:vMerge/>
            <w:tcBorders>
              <w:left w:val="single" w:sz="4" w:space="0" w:color="auto"/>
            </w:tcBorders>
            <w:shd w:val="clear" w:color="auto" w:fill="auto"/>
            <w:vAlign w:val="center"/>
          </w:tcPr>
          <w:p/>
        </w:tc>
        <w:tc>
          <w:tcPr>
            <w:tcW w:w="7992" w:type="dxa"/>
            <w:gridSpan w:val="5"/>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rPr>
              <w:t>汇总人（签字）</w:t>
            </w:r>
          </w:p>
          <w:p>
            <w:pPr>
              <w:pStyle w:val="a3"/>
              <w:keepNext w:val="0"/>
              <w:keepLines w:val="0"/>
              <w:widowControl w:val="0"/>
              <w:shd w:val="clear" w:color="auto" w:fill="auto"/>
              <w:tabs>
                <w:tab w:val="left" w:pos="5158"/>
                <w:tab w:val="left" w:pos="5950"/>
              </w:tabs>
              <w:bidi w:val="0"/>
              <w:spacing w:before="0" w:after="0" w:line="240" w:lineRule="auto"/>
              <w:ind w:left="4420" w:right="0" w:firstLine="0"/>
              <w:jc w:val="left"/>
            </w:pPr>
            <w:r>
              <w:rPr>
                <w:color w:val="000000"/>
                <w:spacing w:val="0"/>
                <w:w w:val="100"/>
                <w:position w:val="0"/>
                <w:shd w:val="clear" w:color="auto" w:fill="auto"/>
              </w:rPr>
              <w:t>年</w:t>
              <w:tab/>
              <w:t>月</w:t>
              <w:tab/>
              <w:t>日</w:t>
            </w:r>
          </w:p>
        </w:tc>
      </w:tr>
      <w:tr>
        <w:tblPrEx>
          <w:jc w:val="center"/>
          <w:tblLayout w:type="fixed"/>
          <w:tblCellMar>
            <w:left w:w="10" w:type="dxa"/>
            <w:right w:w="10" w:type="dxa"/>
          </w:tblCellMar>
        </w:tblPrEx>
        <w:trPr>
          <w:trHeight w:hRule="exact" w:val="1254"/>
          <w:jc w:val="center"/>
        </w:trPr>
        <w:tc>
          <w:tcPr>
            <w:tcW w:w="0" w:type="dxa"/>
            <w:vMerge/>
            <w:tcBorders>
              <w:left w:val="single" w:sz="4" w:space="0" w:color="auto"/>
            </w:tcBorders>
            <w:shd w:val="clear" w:color="auto" w:fill="auto"/>
            <w:vAlign w:val="center"/>
          </w:tcPr>
          <w:p/>
        </w:tc>
        <w:tc>
          <w:tcPr>
            <w:tcW w:w="7992" w:type="dxa"/>
            <w:gridSpan w:val="5"/>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rPr>
              <w:t>负责人（签字）</w:t>
            </w:r>
          </w:p>
          <w:p>
            <w:pPr>
              <w:pStyle w:val="a3"/>
              <w:keepNext w:val="0"/>
              <w:keepLines w:val="0"/>
              <w:widowControl w:val="0"/>
              <w:shd w:val="clear" w:color="auto" w:fill="auto"/>
              <w:tabs>
                <w:tab w:val="left" w:pos="5158"/>
                <w:tab w:val="left" w:pos="5950"/>
              </w:tabs>
              <w:bidi w:val="0"/>
              <w:spacing w:before="0" w:after="0" w:line="240" w:lineRule="auto"/>
              <w:ind w:left="4420" w:right="0" w:firstLine="0"/>
              <w:jc w:val="left"/>
            </w:pPr>
            <w:r>
              <w:rPr>
                <w:color w:val="000000"/>
                <w:spacing w:val="0"/>
                <w:w w:val="100"/>
                <w:position w:val="0"/>
                <w:shd w:val="clear" w:color="auto" w:fill="auto"/>
              </w:rPr>
              <w:t>年</w:t>
              <w:tab/>
              <w:t>月</w:t>
              <w:tab/>
              <w:t>日</w:t>
            </w:r>
          </w:p>
        </w:tc>
      </w:tr>
      <w:tr>
        <w:tblPrEx>
          <w:jc w:val="center"/>
          <w:tblLayout w:type="fixed"/>
          <w:tblCellMar>
            <w:left w:w="10" w:type="dxa"/>
            <w:right w:w="10" w:type="dxa"/>
          </w:tblCellMar>
        </w:tblPrEx>
        <w:trPr>
          <w:trHeight w:hRule="exact" w:val="450"/>
          <w:jc w:val="center"/>
        </w:trPr>
        <w:tc>
          <w:tcPr>
            <w:tcW w:w="1266" w:type="dxa"/>
            <w:vMerge w:val="restart"/>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评分汇总</w:t>
            </w:r>
          </w:p>
        </w:tc>
        <w:tc>
          <w:tcPr>
            <w:tcW w:w="145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一季度</w:t>
            </w:r>
          </w:p>
        </w:tc>
        <w:tc>
          <w:tcPr>
            <w:tcW w:w="1428"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二季度</w:t>
            </w:r>
          </w:p>
        </w:tc>
        <w:tc>
          <w:tcPr>
            <w:tcW w:w="144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三季度</w:t>
            </w:r>
          </w:p>
        </w:tc>
        <w:tc>
          <w:tcPr>
            <w:tcW w:w="1440"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420" w:firstLine="0"/>
              <w:jc w:val="right"/>
            </w:pPr>
            <w:r>
              <w:rPr>
                <w:color w:val="000000"/>
                <w:spacing w:val="0"/>
                <w:w w:val="100"/>
                <w:position w:val="0"/>
                <w:shd w:val="clear" w:color="auto" w:fill="auto"/>
              </w:rPr>
              <w:t>四季度</w:t>
            </w:r>
          </w:p>
        </w:tc>
        <w:tc>
          <w:tcPr>
            <w:tcW w:w="2220"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全年综合平均分</w:t>
            </w:r>
          </w:p>
        </w:tc>
      </w:tr>
      <w:tr>
        <w:tblPrEx>
          <w:jc w:val="center"/>
          <w:tblLayout w:type="fixed"/>
          <w:tblCellMar>
            <w:left w:w="10" w:type="dxa"/>
            <w:right w:w="10" w:type="dxa"/>
          </w:tblCellMar>
        </w:tblPrEx>
        <w:trPr>
          <w:trHeight w:hRule="exact" w:val="444"/>
          <w:jc w:val="center"/>
        </w:trPr>
        <w:tc>
          <w:tcPr>
            <w:tcW w:w="0" w:type="dxa"/>
            <w:vMerge/>
            <w:tcBorders>
              <w:left w:val="single" w:sz="4" w:space="0" w:color="auto"/>
            </w:tcBorders>
            <w:shd w:val="clear" w:color="auto" w:fill="auto"/>
            <w:vAlign w:val="center"/>
          </w:tcPr>
          <w:p/>
        </w:tc>
        <w:tc>
          <w:tcPr>
            <w:tcW w:w="1458" w:type="dxa"/>
            <w:tcBorders>
              <w:top w:val="single" w:sz="4" w:space="0" w:color="auto"/>
              <w:left w:val="single" w:sz="4" w:space="0" w:color="auto"/>
            </w:tcBorders>
            <w:shd w:val="clear" w:color="auto" w:fill="auto"/>
            <w:vAlign w:val="top"/>
          </w:tcPr>
          <w:p>
            <w:pPr>
              <w:widowControl w:val="0"/>
              <w:rPr>
                <w:sz w:val="10"/>
                <w:szCs w:val="10"/>
              </w:rPr>
            </w:pPr>
          </w:p>
        </w:tc>
        <w:tc>
          <w:tcPr>
            <w:tcW w:w="1428" w:type="dxa"/>
            <w:tcBorders>
              <w:top w:val="single" w:sz="4" w:space="0" w:color="auto"/>
              <w:left w:val="single" w:sz="4" w:space="0" w:color="auto"/>
            </w:tcBorders>
            <w:shd w:val="clear" w:color="auto" w:fill="auto"/>
            <w:vAlign w:val="top"/>
          </w:tcPr>
          <w:p>
            <w:pPr>
              <w:widowControl w:val="0"/>
              <w:rPr>
                <w:sz w:val="10"/>
                <w:szCs w:val="10"/>
              </w:rPr>
            </w:pPr>
          </w:p>
        </w:tc>
        <w:tc>
          <w:tcPr>
            <w:tcW w:w="1446" w:type="dxa"/>
            <w:tcBorders>
              <w:top w:val="single" w:sz="4" w:space="0" w:color="auto"/>
              <w:left w:val="single" w:sz="4" w:space="0" w:color="auto"/>
            </w:tcBorders>
            <w:shd w:val="clear" w:color="auto" w:fill="auto"/>
            <w:vAlign w:val="top"/>
          </w:tcPr>
          <w:p>
            <w:pPr>
              <w:widowControl w:val="0"/>
              <w:rPr>
                <w:sz w:val="10"/>
                <w:szCs w:val="10"/>
              </w:rPr>
            </w:pPr>
          </w:p>
        </w:tc>
        <w:tc>
          <w:tcPr>
            <w:tcW w:w="1440" w:type="dxa"/>
            <w:tcBorders>
              <w:top w:val="single" w:sz="4" w:space="0" w:color="auto"/>
              <w:left w:val="single" w:sz="4" w:space="0" w:color="auto"/>
            </w:tcBorders>
            <w:shd w:val="clear" w:color="auto" w:fill="auto"/>
            <w:vAlign w:val="top"/>
          </w:tcPr>
          <w:p>
            <w:pPr>
              <w:widowControl w:val="0"/>
              <w:rPr>
                <w:sz w:val="10"/>
                <w:szCs w:val="10"/>
              </w:rPr>
            </w:pPr>
          </w:p>
        </w:tc>
        <w:tc>
          <w:tcPr>
            <w:tcW w:w="2220" w:type="dxa"/>
            <w:tcBorders>
              <w:top w:val="single" w:sz="4" w:space="0" w:color="auto"/>
              <w:left w:val="single" w:sz="4" w:space="0" w:color="auto"/>
              <w:right w:val="single" w:sz="4" w:space="0" w:color="auto"/>
            </w:tcBorders>
            <w:shd w:val="clear" w:color="auto" w:fill="auto"/>
            <w:vAlign w:val="top"/>
          </w:tcPr>
          <w:p>
            <w:pPr>
              <w:widowControl w:val="0"/>
              <w:rPr>
                <w:sz w:val="10"/>
                <w:szCs w:val="10"/>
              </w:rPr>
            </w:pPr>
          </w:p>
        </w:tc>
      </w:tr>
      <w:tr>
        <w:tblPrEx>
          <w:jc w:val="center"/>
          <w:tblLayout w:type="fixed"/>
          <w:tblCellMar>
            <w:left w:w="10" w:type="dxa"/>
            <w:right w:w="10" w:type="dxa"/>
          </w:tblCellMar>
        </w:tblPrEx>
        <w:trPr>
          <w:trHeight w:hRule="exact" w:val="5424"/>
          <w:jc w:val="center"/>
        </w:trPr>
        <w:tc>
          <w:tcPr>
            <w:tcW w:w="1266" w:type="dxa"/>
            <w:tcBorders>
              <w:top w:val="single" w:sz="4" w:space="0" w:color="auto"/>
              <w:left w:val="single" w:sz="4" w:space="0" w:color="auto"/>
              <w:bottom w:val="single" w:sz="4" w:space="0" w:color="auto"/>
            </w:tcBorders>
            <w:shd w:val="clear" w:color="auto" w:fill="auto"/>
            <w:vAlign w:val="center"/>
          </w:tcPr>
          <w:p>
            <w:pPr>
              <w:pStyle w:val="a3"/>
              <w:keepNext w:val="0"/>
              <w:keepLines w:val="0"/>
              <w:widowControl w:val="0"/>
              <w:shd w:val="clear" w:color="auto" w:fill="auto"/>
              <w:bidi w:val="0"/>
              <w:spacing w:before="0" w:after="180" w:line="240" w:lineRule="exact"/>
              <w:ind w:left="0" w:right="0" w:firstLine="0"/>
              <w:jc w:val="center"/>
              <w:rPr>
                <w:sz w:val="12"/>
                <w:szCs w:val="12"/>
              </w:rPr>
            </w:pPr>
            <w:r>
              <w:rPr>
                <w:rFonts w:ascii="Microsoft YaHei" w:eastAsia="Microsoft YaHei" w:hAnsi="Microsoft YaHei" w:cs="Microsoft YaHei"/>
                <w:color w:val="000000"/>
                <w:spacing w:val="0"/>
                <w:w w:val="100"/>
                <w:position w:val="0"/>
                <w:sz w:val="12"/>
                <w:szCs w:val="12"/>
                <w:shd w:val="clear" w:color="auto" w:fill="auto"/>
              </w:rPr>
              <w:t>年</w:t>
            </w:r>
            <w:r>
              <w:rPr>
                <w:rFonts w:ascii="Microsoft YaHei" w:eastAsia="Microsoft YaHei" w:hAnsi="Microsoft YaHei" w:cs="Microsoft YaHei"/>
                <w:color w:val="000000"/>
                <w:spacing w:val="0"/>
                <w:w w:val="100"/>
                <w:position w:val="0"/>
                <w:sz w:val="12"/>
                <w:szCs w:val="12"/>
                <w:shd w:val="clear" w:color="auto" w:fill="auto"/>
              </w:rPr>
              <w:t>度</w:t>
            </w:r>
          </w:p>
          <w:p>
            <w:pPr>
              <w:pStyle w:val="a3"/>
              <w:keepNext w:val="0"/>
              <w:keepLines w:val="0"/>
              <w:widowControl w:val="0"/>
              <w:shd w:val="clear" w:color="auto" w:fill="auto"/>
              <w:bidi w:val="0"/>
              <w:spacing w:before="0" w:after="0" w:line="243" w:lineRule="exact"/>
              <w:ind w:left="0" w:right="0" w:firstLine="0"/>
              <w:jc w:val="center"/>
              <w:rPr>
                <w:sz w:val="12"/>
                <w:szCs w:val="12"/>
              </w:rPr>
            </w:pPr>
            <w:r>
              <w:rPr>
                <w:rFonts w:ascii="Microsoft YaHei" w:eastAsia="Microsoft YaHei" w:hAnsi="Microsoft YaHei" w:cs="Microsoft YaHei"/>
                <w:color w:val="000000"/>
                <w:spacing w:val="0"/>
                <w:w w:val="100"/>
                <w:position w:val="0"/>
                <w:sz w:val="12"/>
                <w:szCs w:val="12"/>
                <w:shd w:val="clear" w:color="auto" w:fill="auto"/>
              </w:rPr>
              <w:t>练</w:t>
            </w:r>
            <w:r>
              <w:rPr>
                <w:rFonts w:ascii="Microsoft YaHei" w:eastAsia="Microsoft YaHei" w:hAnsi="Microsoft YaHei" w:cs="Microsoft YaHei"/>
                <w:color w:val="000000"/>
                <w:spacing w:val="0"/>
                <w:w w:val="100"/>
                <w:position w:val="0"/>
                <w:sz w:val="12"/>
                <w:szCs w:val="12"/>
                <w:shd w:val="clear" w:color="auto" w:fill="auto"/>
              </w:rPr>
              <w:t>合</w:t>
            </w:r>
            <w:r>
              <w:rPr>
                <w:rFonts w:ascii="Microsoft YaHei" w:eastAsia="Microsoft YaHei" w:hAnsi="Microsoft YaHei" w:cs="Microsoft YaHei"/>
                <w:color w:val="000000"/>
                <w:spacing w:val="0"/>
                <w:w w:val="100"/>
                <w:position w:val="0"/>
                <w:sz w:val="12"/>
                <w:szCs w:val="12"/>
                <w:shd w:val="clear" w:color="auto" w:fill="auto"/>
              </w:rPr>
              <w:t>评</w:t>
            </w:r>
          </w:p>
          <w:p>
            <w:pPr>
              <w:pStyle w:val="a3"/>
              <w:keepNext w:val="0"/>
              <w:keepLines w:val="0"/>
              <w:widowControl w:val="0"/>
              <w:shd w:val="clear" w:color="auto" w:fill="auto"/>
              <w:bidi w:val="0"/>
              <w:spacing w:before="0" w:after="180" w:line="243" w:lineRule="exact"/>
              <w:ind w:left="0" w:right="0" w:firstLine="520"/>
              <w:jc w:val="left"/>
              <w:rPr>
                <w:sz w:val="12"/>
                <w:szCs w:val="12"/>
              </w:rPr>
            </w:pPr>
            <w:r>
              <w:rPr>
                <w:rFonts w:ascii="Microsoft YaHei" w:eastAsia="Microsoft YaHei" w:hAnsi="Microsoft YaHei" w:cs="Microsoft YaHei"/>
                <w:color w:val="000000"/>
                <w:spacing w:val="0"/>
                <w:w w:val="100"/>
                <w:position w:val="0"/>
                <w:sz w:val="12"/>
                <w:szCs w:val="12"/>
                <w:shd w:val="clear" w:color="auto" w:fill="auto"/>
              </w:rPr>
              <w:t>价</w:t>
            </w:r>
          </w:p>
          <w:p>
            <w:pPr>
              <w:pStyle w:val="a3"/>
              <w:keepNext w:val="0"/>
              <w:keepLines w:val="0"/>
              <w:widowControl w:val="0"/>
              <w:shd w:val="clear" w:color="auto" w:fill="auto"/>
              <w:bidi w:val="0"/>
              <w:spacing w:before="0" w:after="0" w:line="246" w:lineRule="exact"/>
              <w:ind w:left="0" w:right="0" w:firstLine="0"/>
              <w:jc w:val="center"/>
              <w:rPr>
                <w:sz w:val="12"/>
                <w:szCs w:val="12"/>
              </w:rPr>
            </w:pPr>
            <w:r>
              <w:rPr>
                <w:rFonts w:ascii="Microsoft YaHei" w:eastAsia="Microsoft YaHei" w:hAnsi="Microsoft YaHei" w:cs="Microsoft YaHei"/>
                <w:color w:val="000000"/>
                <w:spacing w:val="0"/>
                <w:w w:val="100"/>
                <w:position w:val="0"/>
                <w:sz w:val="12"/>
                <w:szCs w:val="12"/>
                <w:shd w:val="clear" w:color="auto" w:fill="auto"/>
              </w:rPr>
              <w:t>简</w:t>
            </w:r>
            <w:r>
              <w:rPr>
                <w:rFonts w:ascii="Microsoft YaHei" w:eastAsia="Microsoft YaHei" w:hAnsi="Microsoft YaHei" w:cs="Microsoft YaHei"/>
                <w:color w:val="000000"/>
                <w:spacing w:val="0"/>
                <w:w w:val="100"/>
                <w:position w:val="0"/>
                <w:sz w:val="12"/>
                <w:szCs w:val="12"/>
                <w:shd w:val="clear" w:color="auto" w:fill="auto"/>
              </w:rPr>
              <w:t>要</w:t>
            </w:r>
            <w:r>
              <w:rPr>
                <w:rFonts w:ascii="Microsoft YaHei" w:eastAsia="Microsoft YaHei" w:hAnsi="Microsoft YaHei" w:cs="Microsoft YaHei"/>
                <w:color w:val="000000"/>
                <w:spacing w:val="0"/>
                <w:w w:val="100"/>
                <w:position w:val="0"/>
                <w:sz w:val="12"/>
                <w:szCs w:val="12"/>
                <w:shd w:val="clear" w:color="auto" w:fill="auto"/>
              </w:rPr>
              <w:t>说</w:t>
            </w:r>
          </w:p>
          <w:p>
            <w:pPr>
              <w:pStyle w:val="a3"/>
              <w:keepNext w:val="0"/>
              <w:keepLines w:val="0"/>
              <w:widowControl w:val="0"/>
              <w:shd w:val="clear" w:color="auto" w:fill="auto"/>
              <w:bidi w:val="0"/>
              <w:spacing w:before="0" w:after="180" w:line="246" w:lineRule="exact"/>
              <w:ind w:left="0" w:right="0" w:firstLine="0"/>
              <w:jc w:val="center"/>
              <w:rPr>
                <w:sz w:val="12"/>
                <w:szCs w:val="12"/>
              </w:rPr>
            </w:pPr>
            <w:r>
              <w:rPr>
                <w:rFonts w:ascii="Microsoft YaHei" w:eastAsia="Microsoft YaHei" w:hAnsi="Microsoft YaHei" w:cs="Microsoft YaHei"/>
                <w:color w:val="000000"/>
                <w:spacing w:val="0"/>
                <w:w w:val="100"/>
                <w:position w:val="0"/>
                <w:sz w:val="12"/>
                <w:szCs w:val="12"/>
                <w:shd w:val="clear" w:color="auto" w:fill="auto"/>
              </w:rPr>
              <w:t>明</w:t>
            </w:r>
          </w:p>
        </w:tc>
        <w:tc>
          <w:tcPr>
            <w:tcW w:w="7992" w:type="dxa"/>
            <w:gridSpan w:val="5"/>
            <w:tcBorders>
              <w:top w:val="single" w:sz="4" w:space="0" w:color="auto"/>
              <w:left w:val="single" w:sz="4" w:space="0" w:color="auto"/>
              <w:bottom w:val="single" w:sz="4" w:space="0" w:color="auto"/>
              <w:right w:val="single" w:sz="4" w:space="0" w:color="auto"/>
            </w:tcBorders>
            <w:shd w:val="clear" w:color="auto" w:fill="auto"/>
            <w:vAlign w:val="top"/>
          </w:tcPr>
          <w:p>
            <w:pPr>
              <w:widowControl w:val="0"/>
              <w:rPr>
                <w:sz w:val="10"/>
                <w:szCs w:val="10"/>
              </w:rPr>
            </w:pPr>
          </w:p>
        </w:tc>
      </w:tr>
    </w:tbl>
    <w:p>
      <w:pPr>
        <w:pStyle w:val="a5"/>
        <w:keepNext w:val="0"/>
        <w:keepLines w:val="0"/>
        <w:widowControl w:val="0"/>
        <w:shd w:val="clear" w:color="auto" w:fill="auto"/>
        <w:bidi w:val="0"/>
        <w:spacing w:before="0" w:after="0" w:line="240" w:lineRule="auto"/>
        <w:ind w:left="474" w:right="0" w:firstLine="0"/>
        <w:jc w:val="left"/>
      </w:pPr>
      <w:r>
        <w:rPr>
          <w:color w:val="000000"/>
          <w:spacing w:val="0"/>
          <w:w w:val="100"/>
          <w:position w:val="0"/>
          <w:shd w:val="clear" w:color="auto" w:fill="auto"/>
        </w:rPr>
        <w:t>注，全年综合平均分为</w:t>
      </w:r>
      <w:r>
        <w:rPr>
          <w:color w:val="000000"/>
          <w:spacing w:val="0"/>
          <w:w w:val="100"/>
          <w:position w:val="0"/>
          <w:sz w:val="17"/>
          <w:szCs w:val="17"/>
          <w:shd w:val="clear" w:color="auto" w:fill="auto"/>
          <w:lang w:val="en-US" w:eastAsia="en-US" w:bidi="en-US"/>
        </w:rPr>
        <w:t>4</w:t>
      </w:r>
      <w:r>
        <w:rPr>
          <w:color w:val="000000"/>
          <w:spacing w:val="0"/>
          <w:w w:val="100"/>
          <w:position w:val="0"/>
          <w:shd w:val="clear" w:color="auto" w:fill="auto"/>
        </w:rPr>
        <w:t>个季度总分之和除以</w:t>
      </w:r>
      <w:r>
        <w:rPr>
          <w:color w:val="000000"/>
          <w:spacing w:val="0"/>
          <w:w w:val="100"/>
          <w:position w:val="0"/>
          <w:sz w:val="17"/>
          <w:szCs w:val="17"/>
          <w:shd w:val="clear" w:color="auto" w:fill="auto"/>
          <w:lang w:val="en-US" w:eastAsia="en-US" w:bidi="en-US"/>
        </w:rPr>
        <w:t>4</w:t>
      </w:r>
      <w:r>
        <w:rPr>
          <w:color w:val="000000"/>
          <w:spacing w:val="0"/>
          <w:w w:val="100"/>
          <w:position w:val="0"/>
          <w:shd w:val="clear" w:color="auto" w:fill="auto"/>
        </w:rPr>
        <w:t>得出。</w:t>
      </w:r>
    </w:p>
    <w:p>
      <w:pPr>
        <w:pStyle w:val="30"/>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C.3</w:t>
      </w:r>
      <w:r>
        <w:rPr>
          <w:color w:val="000000"/>
          <w:spacing w:val="0"/>
          <w:w w:val="100"/>
          <w:position w:val="0"/>
          <w:shd w:val="clear" w:color="auto" w:fill="auto"/>
        </w:rPr>
        <w:t>评价结果</w:t>
      </w:r>
    </w:p>
    <w:p>
      <w:pPr>
        <w:pStyle w:val="22"/>
        <w:keepNext w:val="0"/>
        <w:keepLines w:val="0"/>
        <w:widowControl w:val="0"/>
        <w:shd w:val="clear" w:color="auto" w:fill="auto"/>
        <w:bidi w:val="0"/>
        <w:spacing w:before="0" w:after="220" w:line="240" w:lineRule="auto"/>
        <w:ind w:left="0" w:right="0" w:firstLine="460"/>
        <w:jc w:val="left"/>
      </w:pPr>
      <w:r>
        <w:rPr>
          <w:color w:val="000000"/>
          <w:spacing w:val="0"/>
          <w:w w:val="100"/>
          <w:position w:val="0"/>
          <w:shd w:val="clear" w:color="auto" w:fill="auto"/>
        </w:rPr>
        <w:t>景观照明设施运维质量评价结果分为四档，见表</w:t>
      </w:r>
      <w:r>
        <w:rPr>
          <w:rFonts w:ascii="Times New Roman" w:eastAsia="Times New Roman" w:hAnsi="Times New Roman" w:cs="Times New Roman"/>
          <w:color w:val="000000"/>
          <w:spacing w:val="0"/>
          <w:w w:val="100"/>
          <w:position w:val="0"/>
          <w:sz w:val="19"/>
          <w:szCs w:val="19"/>
          <w:shd w:val="clear" w:color="auto" w:fill="auto"/>
          <w:lang w:val="en-US" w:eastAsia="en-US" w:bidi="en-US"/>
        </w:rPr>
        <w:t>C</w:t>
      </w:r>
      <w:r>
        <w:rPr>
          <w:rFonts w:ascii="Times New Roman" w:eastAsia="Times New Roman" w:hAnsi="Times New Roman" w:cs="Times New Roman"/>
          <w:color w:val="000000"/>
          <w:spacing w:val="0"/>
          <w:w w:val="100"/>
          <w:position w:val="0"/>
          <w:sz w:val="19"/>
          <w:szCs w:val="19"/>
          <w:shd w:val="clear" w:color="auto" w:fill="auto"/>
        </w:rPr>
        <w:t>.3</w:t>
      </w:r>
      <w:r>
        <w:rPr>
          <w:color w:val="000000"/>
          <w:spacing w:val="0"/>
          <w:w w:val="100"/>
          <w:position w:val="0"/>
          <w:shd w:val="clear" w:color="auto" w:fill="auto"/>
        </w:rPr>
        <w:t>。</w:t>
      </w:r>
    </w:p>
    <w:p>
      <w:pPr>
        <w:pStyle w:val="30"/>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rPr>
        <w:t>表</w:t>
      </w:r>
      <w:r>
        <w:rPr>
          <w:rFonts w:ascii="Times New Roman" w:eastAsia="Times New Roman" w:hAnsi="Times New Roman" w:cs="Times New Roman"/>
          <w:color w:val="000000"/>
          <w:spacing w:val="0"/>
          <w:w w:val="100"/>
          <w:position w:val="0"/>
          <w:sz w:val="19"/>
          <w:szCs w:val="19"/>
          <w:shd w:val="clear" w:color="auto" w:fill="auto"/>
          <w:lang w:val="en-US" w:eastAsia="en-US" w:bidi="en-US"/>
        </w:rPr>
        <w:t>C.3</w:t>
      </w:r>
      <w:r>
        <w:rPr>
          <w:color w:val="000000"/>
          <w:spacing w:val="0"/>
          <w:w w:val="100"/>
          <w:position w:val="0"/>
          <w:shd w:val="clear" w:color="auto" w:fill="auto"/>
        </w:rPr>
        <w:t>景观照明设施运维质■评价</w:t>
      </w:r>
    </w:p>
    <w:tbl>
      <w:tblPr>
        <w:tblOverlap w:val="never"/>
        <w:jc w:val="center"/>
        <w:tblLayout w:type="fixed"/>
        <w:tblCellMar>
          <w:left w:w="10" w:type="dxa"/>
          <w:right w:w="10" w:type="dxa"/>
        </w:tblCellMar>
      </w:tblPr>
      <w:tblGrid>
        <w:gridCol w:w="4506"/>
        <w:gridCol w:w="4728"/>
      </w:tblGrid>
      <w:tr>
        <w:tblPrEx>
          <w:jc w:val="center"/>
          <w:tblLayout w:type="fixed"/>
          <w:tblCellMar>
            <w:left w:w="10" w:type="dxa"/>
            <w:right w:w="10" w:type="dxa"/>
          </w:tblCellMar>
        </w:tblPrEx>
        <w:trPr>
          <w:trHeight w:hRule="exact" w:val="360"/>
          <w:jc w:val="center"/>
        </w:trPr>
        <w:tc>
          <w:tcPr>
            <w:tcW w:w="4506"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运维质量等级</w:t>
            </w:r>
          </w:p>
        </w:tc>
        <w:tc>
          <w:tcPr>
            <w:tcW w:w="4728"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全年综合评分/分</w:t>
            </w:r>
          </w:p>
        </w:tc>
      </w:tr>
      <w:tr>
        <w:tblPrEx>
          <w:jc w:val="center"/>
          <w:tblLayout w:type="fixed"/>
          <w:tblCellMar>
            <w:left w:w="10" w:type="dxa"/>
            <w:right w:w="10" w:type="dxa"/>
          </w:tblCellMar>
        </w:tblPrEx>
        <w:trPr>
          <w:trHeight w:hRule="exact" w:val="378"/>
          <w:jc w:val="center"/>
        </w:trPr>
        <w:tc>
          <w:tcPr>
            <w:tcW w:w="4506" w:type="dxa"/>
            <w:tcBorders>
              <w:top w:val="single" w:sz="4" w:space="0" w:color="auto"/>
              <w:lef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好</w:t>
            </w:r>
          </w:p>
        </w:tc>
        <w:tc>
          <w:tcPr>
            <w:tcW w:w="4728" w:type="dxa"/>
            <w:tcBorders>
              <w:top w:val="single" w:sz="4" w:space="0" w:color="auto"/>
              <w:left w:val="single" w:sz="4" w:space="0" w:color="auto"/>
              <w:right w:val="single" w:sz="4" w:space="0" w:color="auto"/>
            </w:tcBorders>
            <w:shd w:val="clear" w:color="auto" w:fill="auto"/>
            <w:vAlign w:val="center"/>
          </w:tcPr>
          <w:p>
            <w:pPr>
              <w:pStyle w:val="a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en-US" w:eastAsia="en-US" w:bidi="en-US"/>
              </w:rPr>
              <w:t>90-100</w:t>
            </w:r>
          </w:p>
        </w:tc>
      </w:tr>
      <w:tr>
        <w:tblPrEx>
          <w:jc w:val="center"/>
          <w:tblLayout w:type="fixed"/>
          <w:tblCellMar>
            <w:left w:w="10" w:type="dxa"/>
            <w:right w:w="10" w:type="dxa"/>
          </w:tblCellMar>
        </w:tblPrEx>
        <w:trPr>
          <w:trHeight w:hRule="exact" w:val="366"/>
          <w:jc w:val="center"/>
        </w:trPr>
        <w:tc>
          <w:tcPr>
            <w:tcW w:w="4506"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较好</w:t>
            </w:r>
          </w:p>
        </w:tc>
        <w:tc>
          <w:tcPr>
            <w:tcW w:w="4728"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en-US" w:eastAsia="en-US" w:bidi="en-US"/>
              </w:rPr>
              <w:t>80-89</w:t>
            </w:r>
          </w:p>
        </w:tc>
      </w:tr>
      <w:tr>
        <w:tblPrEx>
          <w:jc w:val="center"/>
          <w:tblLayout w:type="fixed"/>
          <w:tblCellMar>
            <w:left w:w="10" w:type="dxa"/>
            <w:right w:w="10" w:type="dxa"/>
          </w:tblCellMar>
        </w:tblPrEx>
        <w:trPr>
          <w:trHeight w:hRule="exact" w:val="348"/>
          <w:jc w:val="center"/>
        </w:trPr>
        <w:tc>
          <w:tcPr>
            <w:tcW w:w="4506" w:type="dxa"/>
            <w:tcBorders>
              <w:top w:val="single" w:sz="4" w:space="0" w:color="auto"/>
              <w:lef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••般</w:t>
            </w:r>
          </w:p>
        </w:tc>
        <w:tc>
          <w:tcPr>
            <w:tcW w:w="4728" w:type="dxa"/>
            <w:tcBorders>
              <w:top w:val="single" w:sz="4" w:space="0" w:color="auto"/>
              <w:left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en-US" w:eastAsia="en-US" w:bidi="en-US"/>
              </w:rPr>
              <w:t>70-79</w:t>
            </w:r>
          </w:p>
        </w:tc>
      </w:tr>
      <w:tr>
        <w:tblPrEx>
          <w:jc w:val="center"/>
          <w:tblLayout w:type="fixed"/>
          <w:tblCellMar>
            <w:left w:w="10" w:type="dxa"/>
            <w:right w:w="10" w:type="dxa"/>
          </w:tblCellMar>
        </w:tblPrEx>
        <w:trPr>
          <w:trHeight w:hRule="exact" w:val="372"/>
          <w:jc w:val="center"/>
        </w:trPr>
        <w:tc>
          <w:tcPr>
            <w:tcW w:w="4506" w:type="dxa"/>
            <w:tcBorders>
              <w:top w:val="single" w:sz="4" w:space="0" w:color="auto"/>
              <w:left w:val="single" w:sz="4" w:space="0" w:color="auto"/>
              <w:bottom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差</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bottom"/>
          </w:tcPr>
          <w:p>
            <w:pPr>
              <w:pStyle w:val="a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en-US" w:eastAsia="en-US" w:bidi="en-US"/>
              </w:rPr>
              <w:t>&lt;70</w:t>
            </w:r>
          </w:p>
        </w:tc>
      </w:tr>
    </w:tbl>
    <w:p>
      <w:pPr>
        <w:sectPr>
          <w:pgSz w:w="11909" w:h="16840"/>
          <w:pgMar w:top="1994" w:right="1336" w:bottom="1952" w:left="1303" w:header="0" w:footer="3" w:gutter="0"/>
          <w:cols w:space="720"/>
          <w:noEndnote/>
          <w:rtlGutter w:val="0"/>
          <w:docGrid w:linePitch="360"/>
        </w:sectPr>
      </w:pPr>
    </w:p>
    <w:p>
      <w:pPr>
        <w:pStyle w:val="30"/>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rPr>
        <w:t>参考文献</w:t>
      </w:r>
    </w:p>
    <w:p>
      <w:pPr>
        <w:pStyle w:val="40"/>
        <w:keepNext w:val="0"/>
        <w:keepLines w:val="0"/>
        <w:widowControl w:val="0"/>
        <w:shd w:val="clear" w:color="auto" w:fill="auto"/>
        <w:tabs>
          <w:tab w:val="left" w:pos="2470"/>
        </w:tabs>
        <w:bidi w:val="0"/>
        <w:spacing w:before="0" w:after="60" w:line="240" w:lineRule="auto"/>
        <w:ind w:left="0" w:right="0" w:firstLine="580"/>
        <w:jc w:val="left"/>
        <w:rPr>
          <w:sz w:val="20"/>
          <w:szCs w:val="20"/>
        </w:rPr>
      </w:pPr>
      <w:r>
        <w:rPr>
          <w:color w:val="000000"/>
          <w:spacing w:val="0"/>
          <w:w w:val="100"/>
          <w:position w:val="0"/>
          <w:sz w:val="19"/>
          <w:szCs w:val="19"/>
          <w:shd w:val="clear" w:color="auto" w:fill="auto"/>
          <w:lang w:val="en-US" w:eastAsia="en-US" w:bidi="en-US"/>
        </w:rPr>
        <w:t>[l]GB∕T2900.</w:t>
      </w:r>
      <w:r>
        <w:rPr>
          <w:color w:val="000000"/>
          <w:spacing w:val="0"/>
          <w:w w:val="100"/>
          <w:position w:val="0"/>
          <w:sz w:val="19"/>
          <w:szCs w:val="19"/>
          <w:shd w:val="clear" w:color="auto" w:fill="auto"/>
          <w:lang w:val="en-US" w:eastAsia="en-US" w:bidi="en-US"/>
        </w:rPr>
        <w:t>65</w:t>
        <w:tab/>
      </w:r>
      <w:r>
        <w:rPr>
          <w:rFonts w:ascii="SimSun" w:eastAsia="SimSun" w:hAnsi="SimSun" w:cs="SimSun"/>
          <w:color w:val="000000"/>
          <w:spacing w:val="0"/>
          <w:w w:val="100"/>
          <w:position w:val="0"/>
          <w:sz w:val="20"/>
          <w:szCs w:val="20"/>
          <w:shd w:val="clear" w:color="auto" w:fill="auto"/>
          <w:lang w:val="zh-CN" w:eastAsia="zh-CN" w:bidi="zh-CN"/>
        </w:rPr>
        <w:t>电工术语</w:t>
      </w:r>
      <w:r>
        <w:rPr>
          <w:rFonts w:ascii="SimSun" w:eastAsia="SimSun" w:hAnsi="SimSun" w:cs="SimSun"/>
          <w:color w:val="000000"/>
          <w:spacing w:val="0"/>
          <w:w w:val="100"/>
          <w:position w:val="0"/>
          <w:sz w:val="20"/>
          <w:szCs w:val="20"/>
          <w:shd w:val="clear" w:color="auto" w:fill="auto"/>
          <w:lang w:val="zh-CN" w:eastAsia="zh-CN" w:bidi="zh-CN"/>
        </w:rPr>
        <w:t>照明</w:t>
      </w:r>
    </w:p>
    <w:p>
      <w:pPr>
        <w:pStyle w:val="22"/>
        <w:keepNext w:val="0"/>
        <w:keepLines w:val="0"/>
        <w:widowControl w:val="0"/>
        <w:numPr>
          <w:ilvl w:val="0"/>
          <w:numId w:val="16"/>
        </w:numPr>
        <w:shd w:val="clear" w:color="auto" w:fill="auto"/>
        <w:tabs>
          <w:tab w:val="left" w:pos="1063"/>
        </w:tabs>
        <w:bidi w:val="0"/>
        <w:spacing w:before="0" w:after="60" w:line="240" w:lineRule="auto"/>
        <w:ind w:left="0" w:right="0" w:firstLine="58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GB/T</w:t>
      </w:r>
      <w:r>
        <w:rPr>
          <w:rFonts w:ascii="Times New Roman" w:eastAsia="Times New Roman" w:hAnsi="Times New Roman" w:cs="Times New Roman"/>
          <w:color w:val="000000"/>
          <w:spacing w:val="0"/>
          <w:w w:val="100"/>
          <w:position w:val="0"/>
          <w:sz w:val="19"/>
          <w:szCs w:val="19"/>
          <w:shd w:val="clear" w:color="auto" w:fill="auto"/>
          <w:lang w:val="en-US" w:eastAsia="en-US" w:bidi="en-US"/>
        </w:rPr>
        <w:t>13955</w:t>
      </w:r>
      <w:r>
        <w:rPr>
          <w:color w:val="000000"/>
          <w:spacing w:val="0"/>
          <w:w w:val="100"/>
          <w:position w:val="0"/>
          <w:shd w:val="clear" w:color="auto" w:fill="auto"/>
        </w:rPr>
        <w:t>剩余电流动作保护装置安装和运行</w:t>
      </w:r>
    </w:p>
    <w:p>
      <w:pPr>
        <w:pStyle w:val="22"/>
        <w:keepNext w:val="0"/>
        <w:keepLines w:val="0"/>
        <w:widowControl w:val="0"/>
        <w:numPr>
          <w:ilvl w:val="0"/>
          <w:numId w:val="16"/>
        </w:numPr>
        <w:shd w:val="clear" w:color="auto" w:fill="auto"/>
        <w:tabs>
          <w:tab w:val="left" w:pos="1063"/>
          <w:tab w:val="left" w:pos="2470"/>
        </w:tabs>
        <w:bidi w:val="0"/>
        <w:spacing w:before="0" w:after="60" w:line="240" w:lineRule="auto"/>
        <w:ind w:left="0" w:right="0" w:firstLine="58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GB/T40250</w:t>
        <w:tab/>
      </w:r>
      <w:r>
        <w:rPr>
          <w:color w:val="000000"/>
          <w:spacing w:val="0"/>
          <w:w w:val="100"/>
          <w:position w:val="0"/>
          <w:shd w:val="clear" w:color="auto" w:fill="auto"/>
        </w:rPr>
        <w:t>城市景观照明设施防雷技术规范</w:t>
      </w:r>
    </w:p>
    <w:p>
      <w:pPr>
        <w:pStyle w:val="40"/>
        <w:keepNext w:val="0"/>
        <w:keepLines w:val="0"/>
        <w:widowControl w:val="0"/>
        <w:numPr>
          <w:ilvl w:val="0"/>
          <w:numId w:val="16"/>
        </w:numPr>
        <w:shd w:val="clear" w:color="auto" w:fill="auto"/>
        <w:tabs>
          <w:tab w:val="left" w:pos="1063"/>
          <w:tab w:val="left" w:pos="1072"/>
          <w:tab w:val="left" w:pos="2100"/>
        </w:tabs>
        <w:bidi w:val="0"/>
        <w:spacing w:before="0" w:after="60" w:line="240" w:lineRule="auto"/>
        <w:ind w:left="0" w:right="0" w:firstLine="580"/>
        <w:jc w:val="left"/>
        <w:rPr>
          <w:sz w:val="20"/>
          <w:szCs w:val="20"/>
        </w:rPr>
      </w:pPr>
      <w:r>
        <w:rPr>
          <w:color w:val="000000"/>
          <w:spacing w:val="0"/>
          <w:w w:val="100"/>
          <w:position w:val="0"/>
          <w:sz w:val="19"/>
          <w:szCs w:val="19"/>
          <w:shd w:val="clear" w:color="auto" w:fill="auto"/>
          <w:lang w:val="en-US" w:eastAsia="en-US" w:bidi="en-US"/>
        </w:rPr>
        <w:t>GB50054</w:t>
        <w:tab/>
      </w:r>
      <w:r>
        <w:rPr>
          <w:rFonts w:ascii="SimSun" w:eastAsia="SimSun" w:hAnsi="SimSun" w:cs="SimSun"/>
          <w:color w:val="000000"/>
          <w:spacing w:val="0"/>
          <w:w w:val="100"/>
          <w:position w:val="0"/>
          <w:sz w:val="20"/>
          <w:szCs w:val="20"/>
          <w:shd w:val="clear" w:color="auto" w:fill="auto"/>
          <w:lang w:val="zh-CN" w:eastAsia="zh-CN" w:bidi="zh-CN"/>
        </w:rPr>
        <w:t>低压配电设计规范</w:t>
      </w:r>
    </w:p>
    <w:p>
      <w:pPr>
        <w:pStyle w:val="40"/>
        <w:keepNext w:val="0"/>
        <w:keepLines w:val="0"/>
        <w:widowControl w:val="0"/>
        <w:numPr>
          <w:ilvl w:val="0"/>
          <w:numId w:val="16"/>
        </w:numPr>
        <w:shd w:val="clear" w:color="auto" w:fill="auto"/>
        <w:tabs>
          <w:tab w:val="left" w:pos="1063"/>
        </w:tabs>
        <w:bidi w:val="0"/>
        <w:spacing w:before="0" w:after="60" w:line="240" w:lineRule="auto"/>
        <w:ind w:left="0" w:right="0" w:firstLine="580"/>
        <w:jc w:val="left"/>
        <w:rPr>
          <w:sz w:val="20"/>
          <w:szCs w:val="20"/>
        </w:rPr>
      </w:pPr>
      <w:r>
        <w:rPr>
          <w:color w:val="000000"/>
          <w:spacing w:val="0"/>
          <w:w w:val="100"/>
          <w:position w:val="0"/>
          <w:sz w:val="19"/>
          <w:szCs w:val="19"/>
          <w:shd w:val="clear" w:color="auto" w:fill="auto"/>
          <w:lang w:val="en-US" w:eastAsia="en-US" w:bidi="en-US"/>
        </w:rPr>
        <w:t>GB</w:t>
      </w:r>
      <w:r>
        <w:rPr>
          <w:color w:val="000000"/>
          <w:spacing w:val="0"/>
          <w:w w:val="100"/>
          <w:position w:val="0"/>
          <w:sz w:val="19"/>
          <w:szCs w:val="19"/>
          <w:shd w:val="clear" w:color="auto" w:fill="auto"/>
          <w:lang w:val="en-US" w:eastAsia="en-US" w:bidi="en-US"/>
        </w:rPr>
        <w:t>50057</w:t>
      </w:r>
      <w:r>
        <w:rPr>
          <w:rFonts w:ascii="SimSun" w:eastAsia="SimSun" w:hAnsi="SimSun" w:cs="SimSun"/>
          <w:color w:val="000000"/>
          <w:spacing w:val="0"/>
          <w:w w:val="100"/>
          <w:position w:val="0"/>
          <w:sz w:val="20"/>
          <w:szCs w:val="20"/>
          <w:shd w:val="clear" w:color="auto" w:fill="auto"/>
          <w:lang w:val="zh-CN" w:eastAsia="zh-CN" w:bidi="zh-CN"/>
        </w:rPr>
        <w:t>建筑物防雷设计规范</w:t>
      </w:r>
    </w:p>
    <w:p>
      <w:pPr>
        <w:pStyle w:val="22"/>
        <w:keepNext w:val="0"/>
        <w:keepLines w:val="0"/>
        <w:widowControl w:val="0"/>
        <w:numPr>
          <w:ilvl w:val="0"/>
          <w:numId w:val="16"/>
        </w:numPr>
        <w:shd w:val="clear" w:color="auto" w:fill="auto"/>
        <w:tabs>
          <w:tab w:val="left" w:pos="1063"/>
          <w:tab w:val="left" w:pos="1072"/>
          <w:tab w:val="left" w:pos="2100"/>
        </w:tabs>
        <w:bidi w:val="0"/>
        <w:spacing w:before="0" w:after="60" w:line="240" w:lineRule="auto"/>
        <w:ind w:left="0" w:right="0" w:firstLine="58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GB50254</w:t>
        <w:tab/>
      </w:r>
      <w:r>
        <w:rPr>
          <w:color w:val="000000"/>
          <w:spacing w:val="0"/>
          <w:w w:val="100"/>
          <w:position w:val="0"/>
          <w:shd w:val="clear" w:color="auto" w:fill="auto"/>
        </w:rPr>
        <w:t>电气装置安装工程低压电器施工及验收规范</w:t>
      </w:r>
    </w:p>
    <w:p>
      <w:pPr>
        <w:pStyle w:val="40"/>
        <w:keepNext w:val="0"/>
        <w:keepLines w:val="0"/>
        <w:widowControl w:val="0"/>
        <w:numPr>
          <w:ilvl w:val="0"/>
          <w:numId w:val="16"/>
        </w:numPr>
        <w:shd w:val="clear" w:color="auto" w:fill="auto"/>
        <w:tabs>
          <w:tab w:val="left" w:pos="1063"/>
          <w:tab w:val="left" w:pos="1072"/>
          <w:tab w:val="left" w:pos="2100"/>
        </w:tabs>
        <w:bidi w:val="0"/>
        <w:spacing w:before="0" w:after="60" w:line="240" w:lineRule="auto"/>
        <w:ind w:left="0" w:right="0" w:firstLine="580"/>
        <w:jc w:val="left"/>
        <w:rPr>
          <w:sz w:val="20"/>
          <w:szCs w:val="20"/>
        </w:rPr>
      </w:pPr>
      <w:r>
        <w:rPr>
          <w:color w:val="000000"/>
          <w:spacing w:val="0"/>
          <w:w w:val="100"/>
          <w:position w:val="0"/>
          <w:sz w:val="19"/>
          <w:szCs w:val="19"/>
          <w:shd w:val="clear" w:color="auto" w:fill="auto"/>
          <w:lang w:val="en-US" w:eastAsia="en-US" w:bidi="en-US"/>
        </w:rPr>
        <w:t>GB50575</w:t>
        <w:tab/>
        <w:t>IkV</w:t>
      </w:r>
      <w:r>
        <w:rPr>
          <w:rFonts w:ascii="SimSun" w:eastAsia="SimSun" w:hAnsi="SimSun" w:cs="SimSun"/>
          <w:color w:val="000000"/>
          <w:spacing w:val="0"/>
          <w:w w:val="100"/>
          <w:position w:val="0"/>
          <w:sz w:val="20"/>
          <w:szCs w:val="20"/>
          <w:shd w:val="clear" w:color="auto" w:fill="auto"/>
          <w:lang w:val="zh-CN" w:eastAsia="zh-CN" w:bidi="zh-CN"/>
        </w:rPr>
        <w:t>及以下配线工程施工与验收规范</w:t>
      </w:r>
    </w:p>
    <w:p>
      <w:pPr>
        <w:pStyle w:val="22"/>
        <w:keepNext w:val="0"/>
        <w:keepLines w:val="0"/>
        <w:widowControl w:val="0"/>
        <w:shd w:val="clear" w:color="auto" w:fill="auto"/>
        <w:tabs>
          <w:tab w:val="left" w:pos="2100"/>
        </w:tabs>
        <w:bidi w:val="0"/>
        <w:spacing w:before="0" w:after="60" w:line="240" w:lineRule="auto"/>
        <w:ind w:left="0" w:right="0" w:firstLine="58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[8]GB50617</w:t>
        <w:tab/>
      </w:r>
      <w:r>
        <w:rPr>
          <w:color w:val="000000"/>
          <w:spacing w:val="0"/>
          <w:w w:val="100"/>
          <w:position w:val="0"/>
          <w:shd w:val="clear" w:color="auto" w:fill="auto"/>
        </w:rPr>
        <w:t>建筑电气照明装置施工与验收规范</w:t>
      </w:r>
    </w:p>
    <w:p>
      <w:pPr>
        <w:pStyle w:val="22"/>
        <w:keepNext w:val="0"/>
        <w:keepLines w:val="0"/>
        <w:widowControl w:val="0"/>
        <w:numPr>
          <w:ilvl w:val="0"/>
          <w:numId w:val="17"/>
        </w:numPr>
        <w:shd w:val="clear" w:color="auto" w:fill="auto"/>
        <w:tabs>
          <w:tab w:val="left" w:pos="1063"/>
          <w:tab w:val="left" w:pos="1840"/>
        </w:tabs>
        <w:bidi w:val="0"/>
        <w:spacing w:before="0" w:after="60" w:line="240" w:lineRule="auto"/>
        <w:ind w:left="0" w:right="0" w:firstLine="58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CJJ89</w:t>
        <w:tab/>
      </w:r>
      <w:r>
        <w:rPr>
          <w:color w:val="000000"/>
          <w:spacing w:val="0"/>
          <w:w w:val="100"/>
          <w:position w:val="0"/>
          <w:shd w:val="clear" w:color="auto" w:fill="auto"/>
        </w:rPr>
        <w:t>城市道路照明工程施工及验收规程</w:t>
      </w:r>
    </w:p>
    <w:p>
      <w:pPr>
        <w:pStyle w:val="22"/>
        <w:keepNext w:val="0"/>
        <w:keepLines w:val="0"/>
        <w:widowControl w:val="0"/>
        <w:numPr>
          <w:ilvl w:val="0"/>
          <w:numId w:val="17"/>
        </w:numPr>
        <w:shd w:val="clear" w:color="auto" w:fill="auto"/>
        <w:tabs>
          <w:tab w:val="left" w:pos="1128"/>
          <w:tab w:val="left" w:pos="1890"/>
        </w:tabs>
        <w:bidi w:val="0"/>
        <w:spacing w:before="0" w:after="60" w:line="240" w:lineRule="auto"/>
        <w:ind w:left="0" w:right="0" w:firstLine="580"/>
        <w:jc w:val="left"/>
      </w:pPr>
      <w:r>
        <w:rPr>
          <w:rFonts w:ascii="Times New Roman" w:eastAsia="Times New Roman" w:hAnsi="Times New Roman" w:cs="Times New Roman"/>
          <w:color w:val="000000"/>
          <w:spacing w:val="0"/>
          <w:w w:val="100"/>
          <w:position w:val="0"/>
          <w:sz w:val="19"/>
          <w:szCs w:val="19"/>
          <w:shd w:val="clear" w:color="auto" w:fill="auto"/>
          <w:lang w:val="en-US" w:eastAsia="en-US" w:bidi="en-US"/>
        </w:rPr>
        <w:t>JGJ46</w:t>
        <w:tab/>
      </w:r>
      <w:r>
        <w:rPr>
          <w:color w:val="000000"/>
          <w:spacing w:val="0"/>
          <w:w w:val="100"/>
          <w:position w:val="0"/>
          <w:shd w:val="clear" w:color="auto" w:fill="auto"/>
        </w:rPr>
        <w:t>施工现场临时用电安全技术规范</w:t>
      </w:r>
    </w:p>
    <w:p>
      <w:pPr>
        <w:pStyle w:val="40"/>
        <w:keepNext w:val="0"/>
        <w:keepLines w:val="0"/>
        <w:widowControl w:val="0"/>
        <w:numPr>
          <w:ilvl w:val="0"/>
          <w:numId w:val="17"/>
        </w:numPr>
        <w:shd w:val="clear" w:color="auto" w:fill="auto"/>
        <w:tabs>
          <w:tab w:val="left" w:pos="1128"/>
        </w:tabs>
        <w:bidi w:val="0"/>
        <w:spacing w:before="0" w:after="60" w:line="240" w:lineRule="auto"/>
        <w:ind w:left="0" w:right="0" w:firstLine="580"/>
        <w:jc w:val="left"/>
        <w:rPr>
          <w:sz w:val="20"/>
          <w:szCs w:val="20"/>
        </w:rPr>
      </w:pPr>
      <w:r>
        <w:rPr>
          <w:color w:val="000000"/>
          <w:spacing w:val="0"/>
          <w:w w:val="100"/>
          <w:position w:val="0"/>
          <w:sz w:val="19"/>
          <w:szCs w:val="19"/>
          <w:shd w:val="clear" w:color="auto" w:fill="auto"/>
          <w:lang w:val="en-US" w:eastAsia="en-US" w:bidi="en-US"/>
        </w:rPr>
        <w:t>JGJfT</w:t>
      </w:r>
      <w:r>
        <w:rPr>
          <w:color w:val="000000"/>
          <w:spacing w:val="0"/>
          <w:w w:val="100"/>
          <w:position w:val="0"/>
          <w:sz w:val="19"/>
          <w:szCs w:val="19"/>
          <w:shd w:val="clear" w:color="auto" w:fill="auto"/>
          <w:lang w:val="en-US" w:eastAsia="en-US" w:bidi="en-US"/>
        </w:rPr>
        <w:t>163</w:t>
      </w:r>
      <w:r>
        <w:rPr>
          <w:rFonts w:ascii="SimSun" w:eastAsia="SimSun" w:hAnsi="SimSun" w:cs="SimSun"/>
          <w:color w:val="000000"/>
          <w:spacing w:val="0"/>
          <w:w w:val="100"/>
          <w:position w:val="0"/>
          <w:sz w:val="20"/>
          <w:szCs w:val="20"/>
          <w:shd w:val="clear" w:color="auto" w:fill="auto"/>
          <w:lang w:val="zh-CN" w:eastAsia="zh-CN" w:bidi="zh-CN"/>
        </w:rPr>
        <w:t>城市夜景照明设计规范</w:t>
      </w:r>
    </w:p>
    <w:sectPr>
      <w:pgSz w:w="11909" w:h="16840"/>
      <w:pgMar w:top="2462" w:right="1430" w:bottom="2462" w:left="1238" w:header="0" w:footer="3" w:gutter="0"/>
      <w:cols w:space="720"/>
      <w:noEndnote/>
      <w:rtlGutter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2309E"/>
    <w:multiLevelType w:val="multilevel"/>
    <w:tmpl w:val="00000000"/>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0BDEC540"/>
    <w:multiLevelType w:val="multilevel"/>
    <w:tmpl w:val="00000000"/>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CB98973"/>
    <w:multiLevelType w:val="multilevel"/>
    <w:tmpl w:val="0000000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0CD514B7"/>
    <w:multiLevelType w:val="multilevel"/>
    <w:tmpl w:val="000000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1FBCB4F0"/>
    <w:multiLevelType w:val="multilevel"/>
    <w:tmpl w:val="000000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31385E90"/>
    <w:multiLevelType w:val="multilevel"/>
    <w:tmpl w:val="00000000"/>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368B9FA9"/>
    <w:multiLevelType w:val="multilevel"/>
    <w:tmpl w:val="0000000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3BB7D6C4"/>
    <w:multiLevelType w:val="multilevel"/>
    <w:tmpl w:val="00000000"/>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4105A559"/>
    <w:multiLevelType w:val="multilevel"/>
    <w:tmpl w:val="000000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9">
    <w:nsid w:val="4629933C"/>
    <w:multiLevelType w:val="multilevel"/>
    <w:tmpl w:val="0000000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551FBE22"/>
    <w:multiLevelType w:val="multilevel"/>
    <w:tmpl w:val="000000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59FEEC9A"/>
    <w:multiLevelType w:val="multilevel"/>
    <w:tmpl w:val="0000000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6C52E12E"/>
    <w:multiLevelType w:val="multilevel"/>
    <w:tmpl w:val="00000000"/>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6DEBA4E1"/>
    <w:multiLevelType w:val="multilevel"/>
    <w:tmpl w:val="00000000"/>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72B68DA0"/>
    <w:multiLevelType w:val="multilevel"/>
    <w:tmpl w:val="00000000"/>
    <w:lvl w:ilvl="0">
      <w:start w:val="1"/>
      <w:numFmt w:val="bullet"/>
      <w:lvlText w:val="—"/>
      <w:lvlJc w:val="left"/>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78CB674F"/>
    <w:multiLevelType w:val="multilevel"/>
    <w:tmpl w:val="0000000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794E93AE"/>
    <w:multiLevelType w:val="multilevel"/>
    <w:tmpl w:val="00000000"/>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1"/>
  </w:num>
  <w:num w:numId="2">
    <w:abstractNumId w:val="7"/>
  </w:num>
  <w:num w:numId="3">
    <w:abstractNumId w:val="5"/>
  </w:num>
  <w:num w:numId="4">
    <w:abstractNumId w:val="3"/>
  </w:num>
  <w:num w:numId="5">
    <w:abstractNumId w:val="14"/>
  </w:num>
  <w:num w:numId="6">
    <w:abstractNumId w:val="10"/>
  </w:num>
  <w:num w:numId="7">
    <w:abstractNumId w:val="8"/>
  </w:num>
  <w:num w:numId="8">
    <w:abstractNumId w:val="13"/>
  </w:num>
  <w:num w:numId="9">
    <w:abstractNumId w:val="2"/>
  </w:num>
  <w:num w:numId="10">
    <w:abstractNumId w:val="0"/>
  </w:num>
  <w:num w:numId="11">
    <w:abstractNumId w:val="12"/>
  </w:num>
  <w:num w:numId="12">
    <w:abstractNumId w:val="9"/>
  </w:num>
  <w:num w:numId="13">
    <w:abstractNumId w:val="1"/>
  </w:num>
  <w:num w:numId="14">
    <w:abstractNumId w:val="15"/>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efaultTabStop w:val="720"/>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n-US" w:eastAsia="en-US" w:bidi="en-US"/>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
    <w:name w:val="其他_"/>
    <w:basedOn w:val="DefaultParagraphFont"/>
    <w:link w:val="a3"/>
    <w:rPr>
      <w:rFonts w:ascii="SimSun" w:eastAsia="SimSun" w:hAnsi="SimSun" w:cs="SimSun"/>
      <w:b w:val="0"/>
      <w:bCs w:val="0"/>
      <w:i w:val="0"/>
      <w:iCs w:val="0"/>
      <w:smallCaps w:val="0"/>
      <w:strike w:val="0"/>
      <w:sz w:val="15"/>
      <w:szCs w:val="15"/>
      <w:u w:val="none"/>
      <w:lang w:val="zh-CN" w:eastAsia="zh-CN" w:bidi="zh-CN"/>
    </w:rPr>
  </w:style>
  <w:style w:type="character" w:customStyle="1" w:styleId="1">
    <w:name w:val="标题 #1_"/>
    <w:basedOn w:val="DefaultParagraphFont"/>
    <w:link w:val="10"/>
    <w:rPr>
      <w:rFonts w:ascii="Arial" w:eastAsia="Arial" w:hAnsi="Arial" w:cs="Arial"/>
      <w:b w:val="0"/>
      <w:bCs w:val="0"/>
      <w:i w:val="0"/>
      <w:iCs w:val="0"/>
      <w:smallCaps w:val="0"/>
      <w:strike w:val="0"/>
      <w:sz w:val="130"/>
      <w:szCs w:val="130"/>
      <w:u w:val="none"/>
    </w:rPr>
  </w:style>
  <w:style w:type="character" w:customStyle="1" w:styleId="2">
    <w:name w:val="标题 #2_"/>
    <w:basedOn w:val="DefaultParagraphFont"/>
    <w:link w:val="21"/>
    <w:rPr>
      <w:rFonts w:ascii="Microsoft YaHei" w:eastAsia="Microsoft YaHei" w:hAnsi="Microsoft YaHei" w:cs="Microsoft YaHei"/>
      <w:b w:val="0"/>
      <w:bCs w:val="0"/>
      <w:i w:val="0"/>
      <w:iCs w:val="0"/>
      <w:smallCaps w:val="0"/>
      <w:strike w:val="0"/>
      <w:sz w:val="48"/>
      <w:szCs w:val="48"/>
      <w:u w:val="none"/>
      <w:lang w:val="zh-CN" w:eastAsia="zh-CN" w:bidi="zh-CN"/>
    </w:rPr>
  </w:style>
  <w:style w:type="character" w:customStyle="1" w:styleId="a0">
    <w:name w:val="目录_"/>
    <w:basedOn w:val="DefaultParagraphFont"/>
    <w:link w:val="a4"/>
    <w:rPr>
      <w:rFonts w:ascii="SimSun" w:eastAsia="SimSun" w:hAnsi="SimSun" w:cs="SimSun"/>
      <w:b w:val="0"/>
      <w:bCs w:val="0"/>
      <w:i w:val="0"/>
      <w:iCs w:val="0"/>
      <w:smallCaps w:val="0"/>
      <w:strike w:val="0"/>
      <w:sz w:val="20"/>
      <w:szCs w:val="20"/>
      <w:u w:val="none"/>
      <w:lang w:val="zh-CN" w:eastAsia="zh-CN" w:bidi="zh-CN"/>
    </w:rPr>
  </w:style>
  <w:style w:type="character" w:customStyle="1" w:styleId="20">
    <w:name w:val="正文文本 (2)_"/>
    <w:basedOn w:val="DefaultParagraphFont"/>
    <w:link w:val="22"/>
    <w:rPr>
      <w:rFonts w:ascii="SimSun" w:eastAsia="SimSun" w:hAnsi="SimSun" w:cs="SimSun"/>
      <w:b w:val="0"/>
      <w:bCs w:val="0"/>
      <w:i w:val="0"/>
      <w:iCs w:val="0"/>
      <w:smallCaps w:val="0"/>
      <w:strike w:val="0"/>
      <w:sz w:val="20"/>
      <w:szCs w:val="20"/>
      <w:u w:val="none"/>
      <w:lang w:val="zh-CN" w:eastAsia="zh-CN" w:bidi="zh-CN"/>
    </w:rPr>
  </w:style>
  <w:style w:type="character" w:customStyle="1" w:styleId="3">
    <w:name w:val="正文文本 (3)_"/>
    <w:basedOn w:val="DefaultParagraphFont"/>
    <w:link w:val="30"/>
    <w:rPr>
      <w:rFonts w:ascii="Microsoft YaHei" w:eastAsia="Microsoft YaHei" w:hAnsi="Microsoft YaHei" w:cs="Microsoft YaHei"/>
      <w:b w:val="0"/>
      <w:bCs w:val="0"/>
      <w:i w:val="0"/>
      <w:iCs w:val="0"/>
      <w:smallCaps w:val="0"/>
      <w:strike w:val="0"/>
      <w:sz w:val="20"/>
      <w:szCs w:val="20"/>
      <w:u w:val="none"/>
      <w:lang w:val="zh-CN" w:eastAsia="zh-CN" w:bidi="zh-CN"/>
    </w:rPr>
  </w:style>
  <w:style w:type="character" w:customStyle="1" w:styleId="4">
    <w:name w:val="正文文本 (4)_"/>
    <w:basedOn w:val="DefaultParagraphFont"/>
    <w:link w:val="40"/>
    <w:rPr>
      <w:rFonts w:ascii="Times New Roman" w:eastAsia="Times New Roman" w:hAnsi="Times New Roman" w:cs="Times New Roman"/>
      <w:b w:val="0"/>
      <w:bCs w:val="0"/>
      <w:i w:val="0"/>
      <w:iCs w:val="0"/>
      <w:smallCaps w:val="0"/>
      <w:strike w:val="0"/>
      <w:sz w:val="19"/>
      <w:szCs w:val="19"/>
      <w:u w:val="none"/>
    </w:rPr>
  </w:style>
  <w:style w:type="character" w:customStyle="1" w:styleId="a1">
    <w:name w:val="表格标题_"/>
    <w:basedOn w:val="DefaultParagraphFont"/>
    <w:link w:val="a5"/>
    <w:rPr>
      <w:rFonts w:ascii="SimSun" w:eastAsia="SimSun" w:hAnsi="SimSun" w:cs="SimSun"/>
      <w:b w:val="0"/>
      <w:bCs w:val="0"/>
      <w:i w:val="0"/>
      <w:iCs w:val="0"/>
      <w:smallCaps w:val="0"/>
      <w:strike w:val="0"/>
      <w:sz w:val="15"/>
      <w:szCs w:val="15"/>
      <w:u w:val="none"/>
      <w:lang w:val="zh-CN" w:eastAsia="zh-CN" w:bidi="zh-CN"/>
    </w:rPr>
  </w:style>
  <w:style w:type="character" w:customStyle="1" w:styleId="a2">
    <w:name w:val="正文文本_"/>
    <w:basedOn w:val="DefaultParagraphFont"/>
    <w:link w:val="a6"/>
    <w:rPr>
      <w:rFonts w:ascii="SimSun" w:eastAsia="SimSun" w:hAnsi="SimSun" w:cs="SimSun"/>
      <w:b w:val="0"/>
      <w:bCs w:val="0"/>
      <w:i w:val="0"/>
      <w:iCs w:val="0"/>
      <w:smallCaps w:val="0"/>
      <w:strike w:val="0"/>
      <w:sz w:val="15"/>
      <w:szCs w:val="15"/>
      <w:u w:val="none"/>
      <w:lang w:val="zh-CN" w:eastAsia="zh-CN" w:bidi="zh-CN"/>
    </w:rPr>
  </w:style>
  <w:style w:type="paragraph" w:customStyle="1" w:styleId="a3">
    <w:name w:val="其他"/>
    <w:basedOn w:val="Normal"/>
    <w:link w:val="a"/>
    <w:pPr>
      <w:widowControl w:val="0"/>
      <w:shd w:val="clear" w:color="auto" w:fill="auto"/>
      <w:spacing w:line="329" w:lineRule="auto"/>
    </w:pPr>
    <w:rPr>
      <w:rFonts w:ascii="SimSun" w:eastAsia="SimSun" w:hAnsi="SimSun" w:cs="SimSun"/>
      <w:b w:val="0"/>
      <w:bCs w:val="0"/>
      <w:i w:val="0"/>
      <w:iCs w:val="0"/>
      <w:smallCaps w:val="0"/>
      <w:strike w:val="0"/>
      <w:sz w:val="15"/>
      <w:szCs w:val="15"/>
      <w:u w:val="none"/>
      <w:lang w:val="zh-CN" w:eastAsia="zh-CN" w:bidi="zh-CN"/>
    </w:rPr>
  </w:style>
  <w:style w:type="paragraph" w:customStyle="1" w:styleId="10">
    <w:name w:val="标题 #1"/>
    <w:basedOn w:val="Normal"/>
    <w:link w:val="1"/>
    <w:pPr>
      <w:widowControl w:val="0"/>
      <w:shd w:val="clear" w:color="auto" w:fill="auto"/>
      <w:spacing w:after="160"/>
      <w:ind w:right="640"/>
      <w:jc w:val="right"/>
      <w:outlineLvl w:val="0"/>
    </w:pPr>
    <w:rPr>
      <w:rFonts w:ascii="Arial" w:eastAsia="Arial" w:hAnsi="Arial" w:cs="Arial"/>
      <w:b w:val="0"/>
      <w:bCs w:val="0"/>
      <w:i w:val="0"/>
      <w:iCs w:val="0"/>
      <w:smallCaps w:val="0"/>
      <w:strike w:val="0"/>
      <w:sz w:val="130"/>
      <w:szCs w:val="130"/>
      <w:u w:val="none"/>
    </w:rPr>
  </w:style>
  <w:style w:type="paragraph" w:customStyle="1" w:styleId="21">
    <w:name w:val="标题 #2"/>
    <w:basedOn w:val="Normal"/>
    <w:link w:val="2"/>
    <w:pPr>
      <w:widowControl w:val="0"/>
      <w:shd w:val="clear" w:color="auto" w:fill="auto"/>
      <w:spacing w:after="440" w:line="738" w:lineRule="exact"/>
      <w:jc w:val="center"/>
      <w:outlineLvl w:val="1"/>
    </w:pPr>
    <w:rPr>
      <w:rFonts w:ascii="Microsoft YaHei" w:eastAsia="Microsoft YaHei" w:hAnsi="Microsoft YaHei" w:cs="Microsoft YaHei"/>
      <w:b w:val="0"/>
      <w:bCs w:val="0"/>
      <w:i w:val="0"/>
      <w:iCs w:val="0"/>
      <w:smallCaps w:val="0"/>
      <w:strike w:val="0"/>
      <w:sz w:val="48"/>
      <w:szCs w:val="48"/>
      <w:u w:val="none"/>
      <w:lang w:val="zh-CN" w:eastAsia="zh-CN" w:bidi="zh-CN"/>
    </w:rPr>
  </w:style>
  <w:style w:type="paragraph" w:customStyle="1" w:styleId="a4">
    <w:name w:val="目录"/>
    <w:basedOn w:val="Normal"/>
    <w:link w:val="a0"/>
    <w:pPr>
      <w:widowControl w:val="0"/>
      <w:shd w:val="clear" w:color="auto" w:fill="auto"/>
      <w:spacing w:after="120"/>
      <w:ind w:firstLine="280"/>
    </w:pPr>
    <w:rPr>
      <w:rFonts w:ascii="SimSun" w:eastAsia="SimSun" w:hAnsi="SimSun" w:cs="SimSun"/>
      <w:b w:val="0"/>
      <w:bCs w:val="0"/>
      <w:i w:val="0"/>
      <w:iCs w:val="0"/>
      <w:smallCaps w:val="0"/>
      <w:strike w:val="0"/>
      <w:sz w:val="20"/>
      <w:szCs w:val="20"/>
      <w:u w:val="none"/>
      <w:lang w:val="zh-CN" w:eastAsia="zh-CN" w:bidi="zh-CN"/>
    </w:rPr>
  </w:style>
  <w:style w:type="paragraph" w:customStyle="1" w:styleId="22">
    <w:name w:val="正文文本 (2)"/>
    <w:basedOn w:val="Normal"/>
    <w:link w:val="20"/>
    <w:pPr>
      <w:widowControl w:val="0"/>
      <w:shd w:val="clear" w:color="auto" w:fill="auto"/>
      <w:spacing w:after="40" w:line="291" w:lineRule="exact"/>
    </w:pPr>
    <w:rPr>
      <w:rFonts w:ascii="SimSun" w:eastAsia="SimSun" w:hAnsi="SimSun" w:cs="SimSun"/>
      <w:b w:val="0"/>
      <w:bCs w:val="0"/>
      <w:i w:val="0"/>
      <w:iCs w:val="0"/>
      <w:smallCaps w:val="0"/>
      <w:strike w:val="0"/>
      <w:sz w:val="20"/>
      <w:szCs w:val="20"/>
      <w:u w:val="none"/>
      <w:lang w:val="zh-CN" w:eastAsia="zh-CN" w:bidi="zh-CN"/>
    </w:rPr>
  </w:style>
  <w:style w:type="paragraph" w:customStyle="1" w:styleId="30">
    <w:name w:val="正文文本 (3)"/>
    <w:basedOn w:val="Normal"/>
    <w:link w:val="3"/>
    <w:pPr>
      <w:widowControl w:val="0"/>
      <w:shd w:val="clear" w:color="auto" w:fill="auto"/>
      <w:spacing w:after="220" w:line="245" w:lineRule="auto"/>
      <w:jc w:val="center"/>
    </w:pPr>
    <w:rPr>
      <w:rFonts w:ascii="Microsoft YaHei" w:eastAsia="Microsoft YaHei" w:hAnsi="Microsoft YaHei" w:cs="Microsoft YaHei"/>
      <w:b w:val="0"/>
      <w:bCs w:val="0"/>
      <w:i w:val="0"/>
      <w:iCs w:val="0"/>
      <w:smallCaps w:val="0"/>
      <w:strike w:val="0"/>
      <w:sz w:val="20"/>
      <w:szCs w:val="20"/>
      <w:u w:val="none"/>
      <w:lang w:val="zh-CN" w:eastAsia="zh-CN" w:bidi="zh-CN"/>
    </w:rPr>
  </w:style>
  <w:style w:type="paragraph" w:customStyle="1" w:styleId="40">
    <w:name w:val="正文文本 (4)"/>
    <w:basedOn w:val="Normal"/>
    <w:link w:val="4"/>
    <w:pPr>
      <w:widowControl w:val="0"/>
      <w:shd w:val="clear" w:color="auto" w:fill="auto"/>
      <w:spacing w:after="40" w:line="283" w:lineRule="auto"/>
      <w:ind w:firstLine="380"/>
    </w:pPr>
    <w:rPr>
      <w:rFonts w:ascii="Times New Roman" w:eastAsia="Times New Roman" w:hAnsi="Times New Roman" w:cs="Times New Roman"/>
      <w:b w:val="0"/>
      <w:bCs w:val="0"/>
      <w:i w:val="0"/>
      <w:iCs w:val="0"/>
      <w:smallCaps w:val="0"/>
      <w:strike w:val="0"/>
      <w:sz w:val="19"/>
      <w:szCs w:val="19"/>
      <w:u w:val="none"/>
    </w:rPr>
  </w:style>
  <w:style w:type="paragraph" w:customStyle="1" w:styleId="a5">
    <w:name w:val="表格标题"/>
    <w:basedOn w:val="Normal"/>
    <w:link w:val="a1"/>
    <w:pPr>
      <w:widowControl w:val="0"/>
      <w:shd w:val="clear" w:color="auto" w:fill="auto"/>
    </w:pPr>
    <w:rPr>
      <w:rFonts w:ascii="SimSun" w:eastAsia="SimSun" w:hAnsi="SimSun" w:cs="SimSun"/>
      <w:b w:val="0"/>
      <w:bCs w:val="0"/>
      <w:i w:val="0"/>
      <w:iCs w:val="0"/>
      <w:smallCaps w:val="0"/>
      <w:strike w:val="0"/>
      <w:sz w:val="15"/>
      <w:szCs w:val="15"/>
      <w:u w:val="none"/>
      <w:lang w:val="zh-CN" w:eastAsia="zh-CN" w:bidi="zh-CN"/>
    </w:rPr>
  </w:style>
  <w:style w:type="paragraph" w:customStyle="1" w:styleId="a6">
    <w:name w:val="正文文本"/>
    <w:basedOn w:val="Normal"/>
    <w:link w:val="a2"/>
    <w:pPr>
      <w:widowControl w:val="0"/>
      <w:shd w:val="clear" w:color="auto" w:fill="auto"/>
      <w:spacing w:line="329" w:lineRule="auto"/>
    </w:pPr>
    <w:rPr>
      <w:rFonts w:ascii="SimSun" w:eastAsia="SimSun" w:hAnsi="SimSun" w:cs="SimSun"/>
      <w:b w:val="0"/>
      <w:bCs w:val="0"/>
      <w:i w:val="0"/>
      <w:iCs w:val="0"/>
      <w:smallCaps w:val="0"/>
      <w:strike w:val="0"/>
      <w:sz w:val="15"/>
      <w:szCs w:val="15"/>
      <w:u w:val="none"/>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GB_T 43637-2024 å�”å¸‡å–›ç”¯å¢…æŽ¯è§‡ç–§æŸ”è®¾æŒ½è¿’è¡„ç»´æ−¤æœ“å−¡è§—è„…(1)</dc:title>
  <dc:creator>admin</dc:creator>
  <cp:revision>0</cp:revision>
</cp:coreProperties>
</file>